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52625" w14:textId="77777777" w:rsidR="00A01C04" w:rsidRPr="00E55CA7" w:rsidRDefault="00EC6F9D" w:rsidP="001838DE">
      <w:pPr>
        <w:pStyle w:val="Tekstpodstawowy"/>
        <w:spacing w:before="240" w:line="360" w:lineRule="auto"/>
        <w:ind w:left="7080"/>
        <w:rPr>
          <w:sz w:val="26"/>
          <w:szCs w:val="26"/>
        </w:rPr>
      </w:pPr>
      <w:r w:rsidRPr="00E55CA7">
        <w:rPr>
          <w:rStyle w:val="TekstpodstawowyZnak"/>
          <w:b/>
          <w:bCs/>
          <w:color w:val="00000A"/>
          <w:sz w:val="26"/>
          <w:szCs w:val="26"/>
        </w:rPr>
        <w:t xml:space="preserve">Załącznik </w:t>
      </w:r>
      <w:r w:rsidRPr="00E55CA7">
        <w:rPr>
          <w:rStyle w:val="TekstpodstawowyZnak"/>
          <w:b/>
          <w:bCs/>
          <w:color w:val="00000A"/>
          <w:sz w:val="26"/>
          <w:szCs w:val="26"/>
          <w:lang w:eastAsia="en-US" w:bidi="en-US"/>
        </w:rPr>
        <w:t>nr 1</w:t>
      </w:r>
    </w:p>
    <w:p w14:paraId="2295165C" w14:textId="6FFB8B86" w:rsidR="00A01C04" w:rsidRPr="00E55CA7" w:rsidRDefault="00EC6F9D" w:rsidP="001838DE">
      <w:pPr>
        <w:pStyle w:val="Tekstpodstawowy"/>
        <w:spacing w:after="260" w:line="360" w:lineRule="auto"/>
        <w:ind w:left="5664" w:firstLine="708"/>
        <w:jc w:val="center"/>
        <w:rPr>
          <w:sz w:val="26"/>
          <w:szCs w:val="26"/>
        </w:rPr>
      </w:pPr>
      <w:r w:rsidRPr="00E55CA7">
        <w:rPr>
          <w:rStyle w:val="TekstpodstawowyZnak"/>
          <w:b/>
          <w:bCs/>
          <w:color w:val="00000A"/>
          <w:sz w:val="26"/>
          <w:szCs w:val="26"/>
          <w:lang w:eastAsia="en-US" w:bidi="en-US"/>
        </w:rPr>
        <w:t xml:space="preserve">do SWZ </w:t>
      </w:r>
    </w:p>
    <w:p w14:paraId="4C8794BF" w14:textId="5DEE32C5" w:rsidR="00A01C04" w:rsidRPr="00E55CA7" w:rsidRDefault="00EC6F9D" w:rsidP="008D7DD8">
      <w:pPr>
        <w:pStyle w:val="Heading10"/>
        <w:keepNext/>
        <w:keepLines/>
        <w:spacing w:after="440" w:line="360" w:lineRule="auto"/>
        <w:jc w:val="center"/>
        <w:rPr>
          <w:sz w:val="26"/>
          <w:szCs w:val="26"/>
          <w:lang w:val="pl-PL"/>
        </w:rPr>
      </w:pPr>
      <w:bookmarkStart w:id="0" w:name="bookmark0"/>
      <w:r w:rsidRPr="00E55CA7">
        <w:rPr>
          <w:rStyle w:val="Heading1"/>
          <w:b/>
          <w:bCs/>
          <w:sz w:val="26"/>
          <w:szCs w:val="26"/>
          <w:lang w:val="pl-PL" w:eastAsia="pl-PL" w:bidi="pl-PL"/>
        </w:rPr>
        <w:t xml:space="preserve">SZCZEGÓŁOWY </w:t>
      </w:r>
      <w:r w:rsidRPr="00E55CA7">
        <w:rPr>
          <w:rStyle w:val="Heading1"/>
          <w:b/>
          <w:bCs/>
          <w:sz w:val="26"/>
          <w:szCs w:val="26"/>
          <w:lang w:val="pl-PL"/>
        </w:rPr>
        <w:t xml:space="preserve">OPIS PRZEDMIOTU </w:t>
      </w:r>
      <w:r w:rsidRPr="00E55CA7">
        <w:rPr>
          <w:rStyle w:val="Heading1"/>
          <w:b/>
          <w:bCs/>
          <w:sz w:val="26"/>
          <w:szCs w:val="26"/>
          <w:lang w:val="pl-PL" w:eastAsia="pl-PL" w:bidi="pl-PL"/>
        </w:rPr>
        <w:t>ZAMÓWIENIA</w:t>
      </w:r>
      <w:bookmarkEnd w:id="0"/>
    </w:p>
    <w:p w14:paraId="170204E3" w14:textId="67693ED9" w:rsidR="00970998" w:rsidRPr="00E55CA7" w:rsidRDefault="00335C1B" w:rsidP="008D7DD8">
      <w:pPr>
        <w:pStyle w:val="Tekstpodstawowy"/>
        <w:numPr>
          <w:ilvl w:val="0"/>
          <w:numId w:val="44"/>
        </w:numPr>
        <w:spacing w:line="360" w:lineRule="auto"/>
        <w:jc w:val="center"/>
        <w:rPr>
          <w:rStyle w:val="TekstpodstawowyZnak"/>
          <w:b/>
          <w:bCs/>
          <w:sz w:val="26"/>
          <w:szCs w:val="26"/>
          <w:lang w:eastAsia="en-US" w:bidi="en-US"/>
        </w:rPr>
      </w:pPr>
      <w:r w:rsidRPr="00E55CA7">
        <w:rPr>
          <w:rStyle w:val="TekstpodstawowyZnak"/>
          <w:b/>
          <w:bCs/>
          <w:sz w:val="26"/>
          <w:szCs w:val="26"/>
          <w:lang w:eastAsia="en-US" w:bidi="en-US"/>
        </w:rPr>
        <w:t>Przedmiot zamówienia</w:t>
      </w:r>
    </w:p>
    <w:p w14:paraId="3D74263D" w14:textId="1DE372A0" w:rsidR="00BD55EB" w:rsidRPr="00E55CA7" w:rsidRDefault="00EC6F9D" w:rsidP="008D7DD8">
      <w:pPr>
        <w:pStyle w:val="Tekstpodstawowy"/>
        <w:numPr>
          <w:ilvl w:val="1"/>
          <w:numId w:val="44"/>
        </w:numPr>
        <w:spacing w:line="360" w:lineRule="auto"/>
        <w:jc w:val="both"/>
        <w:rPr>
          <w:b/>
          <w:sz w:val="26"/>
          <w:szCs w:val="26"/>
        </w:rPr>
      </w:pPr>
      <w:r w:rsidRPr="00E55CA7">
        <w:rPr>
          <w:rStyle w:val="TekstpodstawowyZnak"/>
          <w:sz w:val="26"/>
          <w:szCs w:val="26"/>
          <w:lang w:eastAsia="en-US" w:bidi="en-US"/>
        </w:rPr>
        <w:t>Prze</w:t>
      </w:r>
      <w:r w:rsidR="00333BFD" w:rsidRPr="00E55CA7">
        <w:rPr>
          <w:rStyle w:val="TekstpodstawowyZnak"/>
          <w:sz w:val="26"/>
          <w:szCs w:val="26"/>
          <w:lang w:eastAsia="en-US" w:bidi="en-US"/>
        </w:rPr>
        <w:t>d</w:t>
      </w:r>
      <w:r w:rsidRPr="00E55CA7">
        <w:rPr>
          <w:rStyle w:val="TekstpodstawowyZnak"/>
          <w:sz w:val="26"/>
          <w:szCs w:val="26"/>
          <w:lang w:eastAsia="en-US" w:bidi="en-US"/>
        </w:rPr>
        <w:t xml:space="preserve">miotem </w:t>
      </w:r>
      <w:r w:rsidRPr="00E55CA7">
        <w:rPr>
          <w:rStyle w:val="TekstpodstawowyZnak"/>
          <w:sz w:val="26"/>
          <w:szCs w:val="26"/>
        </w:rPr>
        <w:t xml:space="preserve">zamówienia </w:t>
      </w:r>
      <w:r w:rsidRPr="00E55CA7">
        <w:rPr>
          <w:rStyle w:val="TekstpodstawowyZnak"/>
          <w:sz w:val="26"/>
          <w:szCs w:val="26"/>
          <w:lang w:eastAsia="en-US" w:bidi="en-US"/>
        </w:rPr>
        <w:t xml:space="preserve">jest </w:t>
      </w:r>
      <w:r w:rsidRPr="00E55CA7">
        <w:rPr>
          <w:rStyle w:val="TekstpodstawowyZnak"/>
          <w:bCs/>
          <w:sz w:val="26"/>
          <w:szCs w:val="26"/>
          <w:lang w:eastAsia="en-US" w:bidi="en-US"/>
        </w:rPr>
        <w:t xml:space="preserve">dostawa i </w:t>
      </w:r>
      <w:r w:rsidRPr="00E55CA7">
        <w:rPr>
          <w:rStyle w:val="TekstpodstawowyZnak"/>
          <w:bCs/>
          <w:sz w:val="26"/>
          <w:szCs w:val="26"/>
        </w:rPr>
        <w:t>wdrożeni</w:t>
      </w:r>
      <w:r w:rsidR="005B1264" w:rsidRPr="00E55CA7">
        <w:rPr>
          <w:rStyle w:val="TekstpodstawowyZnak"/>
          <w:bCs/>
          <w:sz w:val="26"/>
          <w:szCs w:val="26"/>
        </w:rPr>
        <w:t>e</w:t>
      </w:r>
      <w:r w:rsidRPr="00E55CA7">
        <w:rPr>
          <w:rStyle w:val="TekstpodstawowyZnak"/>
          <w:bCs/>
          <w:sz w:val="26"/>
          <w:szCs w:val="26"/>
        </w:rPr>
        <w:t xml:space="preserve"> </w:t>
      </w:r>
      <w:r w:rsidR="00027751" w:rsidRPr="00E55CA7">
        <w:rPr>
          <w:rStyle w:val="TekstpodstawowyZnak"/>
          <w:bCs/>
          <w:sz w:val="26"/>
          <w:szCs w:val="26"/>
        </w:rPr>
        <w:t xml:space="preserve">na potrzeby Prokuratury Okręgowej w Warszawie zintegrowanego </w:t>
      </w:r>
      <w:r w:rsidRPr="00E55CA7">
        <w:rPr>
          <w:rStyle w:val="TekstpodstawowyZnak"/>
          <w:bCs/>
          <w:sz w:val="26"/>
          <w:szCs w:val="26"/>
          <w:lang w:eastAsia="en-US" w:bidi="en-US"/>
        </w:rPr>
        <w:t xml:space="preserve">oprogramowania przeznaczonego do </w:t>
      </w:r>
      <w:r w:rsidRPr="00E55CA7">
        <w:rPr>
          <w:rStyle w:val="TekstpodstawowyZnak"/>
          <w:bCs/>
          <w:sz w:val="26"/>
          <w:szCs w:val="26"/>
        </w:rPr>
        <w:t xml:space="preserve">obsługi </w:t>
      </w:r>
      <w:r w:rsidR="00027751" w:rsidRPr="00E55CA7">
        <w:rPr>
          <w:rStyle w:val="TekstpodstawowyZnak"/>
          <w:bCs/>
          <w:sz w:val="26"/>
          <w:szCs w:val="26"/>
        </w:rPr>
        <w:t xml:space="preserve">procesów w obszarze </w:t>
      </w:r>
      <w:r w:rsidRPr="00E55CA7">
        <w:rPr>
          <w:rStyle w:val="TekstpodstawowyZnak"/>
          <w:bCs/>
          <w:sz w:val="26"/>
          <w:szCs w:val="26"/>
          <w:lang w:eastAsia="en-US" w:bidi="en-US"/>
        </w:rPr>
        <w:t>kadrowy</w:t>
      </w:r>
      <w:r w:rsidR="00027751" w:rsidRPr="00E55CA7">
        <w:rPr>
          <w:rStyle w:val="TekstpodstawowyZnak"/>
          <w:bCs/>
          <w:sz w:val="26"/>
          <w:szCs w:val="26"/>
          <w:lang w:eastAsia="en-US" w:bidi="en-US"/>
        </w:rPr>
        <w:t>m</w:t>
      </w:r>
      <w:r w:rsidRPr="00E55CA7">
        <w:rPr>
          <w:rStyle w:val="TekstpodstawowyZnak"/>
          <w:bCs/>
          <w:sz w:val="26"/>
          <w:szCs w:val="26"/>
          <w:lang w:eastAsia="en-US" w:bidi="en-US"/>
        </w:rPr>
        <w:t xml:space="preserve">, </w:t>
      </w:r>
      <w:r w:rsidRPr="00E55CA7">
        <w:rPr>
          <w:rStyle w:val="TekstpodstawowyZnak"/>
          <w:bCs/>
          <w:sz w:val="26"/>
          <w:szCs w:val="26"/>
        </w:rPr>
        <w:t>płacowy</w:t>
      </w:r>
      <w:r w:rsidR="00027751" w:rsidRPr="00E55CA7">
        <w:rPr>
          <w:rStyle w:val="TekstpodstawowyZnak"/>
          <w:bCs/>
          <w:sz w:val="26"/>
          <w:szCs w:val="26"/>
        </w:rPr>
        <w:t>m</w:t>
      </w:r>
      <w:r w:rsidRPr="00E55CA7">
        <w:rPr>
          <w:rStyle w:val="TekstpodstawowyZnak"/>
          <w:bCs/>
          <w:sz w:val="26"/>
          <w:szCs w:val="26"/>
        </w:rPr>
        <w:t xml:space="preserve"> </w:t>
      </w:r>
      <w:r w:rsidR="0095217A" w:rsidRPr="00E55CA7">
        <w:rPr>
          <w:rStyle w:val="TekstpodstawowyZnak"/>
          <w:bCs/>
          <w:sz w:val="26"/>
          <w:szCs w:val="26"/>
          <w:lang w:eastAsia="en-US" w:bidi="en-US"/>
        </w:rPr>
        <w:t xml:space="preserve">i </w:t>
      </w:r>
      <w:r w:rsidRPr="00E55CA7">
        <w:rPr>
          <w:rStyle w:val="TekstpodstawowyZnak"/>
          <w:bCs/>
          <w:sz w:val="26"/>
          <w:szCs w:val="26"/>
        </w:rPr>
        <w:t>księgowy</w:t>
      </w:r>
      <w:r w:rsidR="00027751" w:rsidRPr="00E55CA7">
        <w:rPr>
          <w:rStyle w:val="TekstpodstawowyZnak"/>
          <w:bCs/>
          <w:sz w:val="26"/>
          <w:szCs w:val="26"/>
        </w:rPr>
        <w:t>m</w:t>
      </w:r>
      <w:r w:rsidRPr="00E55CA7">
        <w:rPr>
          <w:rStyle w:val="TekstpodstawowyZnak"/>
          <w:bCs/>
          <w:sz w:val="26"/>
          <w:szCs w:val="26"/>
        </w:rPr>
        <w:t xml:space="preserve"> </w:t>
      </w:r>
      <w:r w:rsidR="00BC6CB7" w:rsidRPr="00E55CA7">
        <w:rPr>
          <w:rStyle w:val="TekstpodstawowyZnak"/>
          <w:bCs/>
          <w:sz w:val="26"/>
          <w:szCs w:val="26"/>
        </w:rPr>
        <w:t xml:space="preserve">spełniającego typowe wymogi dla tego rodzaju oprogramowania oraz dodatkowe wymogi </w:t>
      </w:r>
      <w:r w:rsidR="00EA464A">
        <w:rPr>
          <w:rStyle w:val="TekstpodstawowyZnak"/>
          <w:bCs/>
          <w:sz w:val="26"/>
          <w:szCs w:val="26"/>
        </w:rPr>
        <w:t xml:space="preserve">określone w niniejszym </w:t>
      </w:r>
      <w:r w:rsidR="00BC6CB7" w:rsidRPr="00E55CA7">
        <w:rPr>
          <w:rStyle w:val="TekstpodstawowyZnak"/>
          <w:bCs/>
          <w:sz w:val="26"/>
          <w:szCs w:val="26"/>
        </w:rPr>
        <w:t>dokumencie</w:t>
      </w:r>
      <w:r w:rsidR="00EA464A">
        <w:rPr>
          <w:rStyle w:val="TekstpodstawowyZnak"/>
          <w:bCs/>
          <w:sz w:val="26"/>
          <w:szCs w:val="26"/>
        </w:rPr>
        <w:t xml:space="preserve"> </w:t>
      </w:r>
      <w:r w:rsidR="00BC6CB7" w:rsidRPr="00E55CA7">
        <w:rPr>
          <w:rStyle w:val="TekstpodstawowyZnak"/>
          <w:bCs/>
          <w:sz w:val="26"/>
          <w:szCs w:val="26"/>
        </w:rPr>
        <w:t xml:space="preserve">oraz dołączonych do niego załącznikach </w:t>
      </w:r>
      <w:r w:rsidR="0095217A" w:rsidRPr="00E55CA7">
        <w:rPr>
          <w:rStyle w:val="TekstpodstawowyZnak"/>
          <w:bCs/>
          <w:sz w:val="26"/>
          <w:szCs w:val="26"/>
        </w:rPr>
        <w:t xml:space="preserve">(dalej: </w:t>
      </w:r>
      <w:r w:rsidR="0095217A" w:rsidRPr="00E55CA7">
        <w:rPr>
          <w:rStyle w:val="TekstpodstawowyZnak"/>
          <w:b/>
          <w:sz w:val="26"/>
          <w:szCs w:val="26"/>
        </w:rPr>
        <w:t>Program</w:t>
      </w:r>
      <w:r w:rsidR="0095217A" w:rsidRPr="00E55CA7">
        <w:rPr>
          <w:rStyle w:val="TekstpodstawowyZnak"/>
          <w:bCs/>
          <w:sz w:val="26"/>
          <w:szCs w:val="26"/>
        </w:rPr>
        <w:t>)</w:t>
      </w:r>
      <w:r w:rsidR="00AB62FE" w:rsidRPr="00E55CA7">
        <w:rPr>
          <w:rStyle w:val="TekstpodstawowyZnak"/>
          <w:bCs/>
          <w:sz w:val="26"/>
          <w:szCs w:val="26"/>
        </w:rPr>
        <w:t>.</w:t>
      </w:r>
    </w:p>
    <w:p w14:paraId="3240680C" w14:textId="4C4C07B3" w:rsidR="00027751" w:rsidRPr="00E55CA7" w:rsidRDefault="0095217A" w:rsidP="008D7DD8">
      <w:pPr>
        <w:pStyle w:val="Tekstpodstawowy"/>
        <w:numPr>
          <w:ilvl w:val="1"/>
          <w:numId w:val="44"/>
        </w:numPr>
        <w:spacing w:line="360" w:lineRule="auto"/>
        <w:jc w:val="both"/>
        <w:rPr>
          <w:b/>
          <w:sz w:val="26"/>
          <w:szCs w:val="26"/>
        </w:rPr>
      </w:pPr>
      <w:r w:rsidRPr="00E55CA7">
        <w:rPr>
          <w:bCs/>
          <w:sz w:val="26"/>
          <w:szCs w:val="26"/>
        </w:rPr>
        <w:t>W ramach niniejszego zamówienia o</w:t>
      </w:r>
      <w:r w:rsidR="00027751" w:rsidRPr="00E55CA7">
        <w:rPr>
          <w:bCs/>
          <w:sz w:val="26"/>
          <w:szCs w:val="26"/>
        </w:rPr>
        <w:t>d Wykonawcy oczekuje się:</w:t>
      </w:r>
    </w:p>
    <w:p w14:paraId="589B2A47" w14:textId="16B9564A" w:rsidR="00AB3C6A" w:rsidRPr="00E55CA7" w:rsidRDefault="00AB3C6A" w:rsidP="008D7DD8">
      <w:pPr>
        <w:pStyle w:val="Tekstpodstawowy"/>
        <w:numPr>
          <w:ilvl w:val="2"/>
          <w:numId w:val="44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>przeprowadzenia analizy przedwdrożeniowej</w:t>
      </w:r>
      <w:r w:rsidR="00AB62FE" w:rsidRPr="00E55CA7">
        <w:rPr>
          <w:sz w:val="26"/>
          <w:szCs w:val="26"/>
        </w:rPr>
        <w:t>;</w:t>
      </w:r>
    </w:p>
    <w:p w14:paraId="6A5861AC" w14:textId="05E64D85" w:rsidR="00AB3C6A" w:rsidRPr="00E55CA7" w:rsidRDefault="00AB3C6A" w:rsidP="008D7DD8">
      <w:pPr>
        <w:pStyle w:val="Tekstpodstawowy"/>
        <w:numPr>
          <w:ilvl w:val="2"/>
          <w:numId w:val="44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 xml:space="preserve">udzielenia licencji na Program dla Prokuratury Okręgowej w Warszawie na czas </w:t>
      </w:r>
      <w:r w:rsidRPr="008D7DD8">
        <w:rPr>
          <w:color w:val="auto"/>
          <w:sz w:val="26"/>
          <w:szCs w:val="26"/>
        </w:rPr>
        <w:t>nieoznaczony</w:t>
      </w:r>
      <w:r w:rsidRPr="00E55CA7">
        <w:rPr>
          <w:sz w:val="26"/>
          <w:szCs w:val="26"/>
        </w:rPr>
        <w:t xml:space="preserve">, dla wskazanej niżej liczby osób, wraz z możliwością </w:t>
      </w:r>
      <w:r w:rsidR="008D7DD8">
        <w:rPr>
          <w:sz w:val="26"/>
          <w:szCs w:val="26"/>
        </w:rPr>
        <w:t>zmiany</w:t>
      </w:r>
      <w:r w:rsidRPr="00E55CA7">
        <w:rPr>
          <w:sz w:val="26"/>
          <w:szCs w:val="26"/>
        </w:rPr>
        <w:t xml:space="preserve"> ww. liczby </w:t>
      </w:r>
      <w:r w:rsidR="008D7DD8">
        <w:rPr>
          <w:sz w:val="26"/>
          <w:szCs w:val="26"/>
        </w:rPr>
        <w:t>na żądanie</w:t>
      </w:r>
      <w:r w:rsidRPr="00E55CA7">
        <w:rPr>
          <w:sz w:val="26"/>
          <w:szCs w:val="26"/>
        </w:rPr>
        <w:t xml:space="preserve"> Zamawiającego:</w:t>
      </w:r>
    </w:p>
    <w:p w14:paraId="5E1453E0" w14:textId="63E617DA" w:rsidR="008D7DD8" w:rsidRPr="00CD33FE" w:rsidRDefault="008D7DD8" w:rsidP="008D7DD8">
      <w:pPr>
        <w:pStyle w:val="Tekstpodstawowy"/>
        <w:numPr>
          <w:ilvl w:val="3"/>
          <w:numId w:val="44"/>
        </w:numPr>
        <w:spacing w:after="100" w:afterAutospacing="1" w:line="360" w:lineRule="auto"/>
        <w:jc w:val="both"/>
        <w:rPr>
          <w:color w:val="auto"/>
          <w:sz w:val="26"/>
          <w:szCs w:val="26"/>
        </w:rPr>
      </w:pPr>
      <w:r w:rsidRPr="00CD33FE">
        <w:rPr>
          <w:color w:val="auto"/>
          <w:sz w:val="26"/>
          <w:szCs w:val="26"/>
        </w:rPr>
        <w:t xml:space="preserve">obszar kadrowy – </w:t>
      </w:r>
      <w:r w:rsidR="00CD33FE" w:rsidRPr="00CD33FE">
        <w:rPr>
          <w:color w:val="auto"/>
          <w:sz w:val="26"/>
          <w:szCs w:val="26"/>
        </w:rPr>
        <w:t>10</w:t>
      </w:r>
      <w:r w:rsidR="00CD33FE">
        <w:rPr>
          <w:color w:val="auto"/>
          <w:sz w:val="26"/>
          <w:szCs w:val="26"/>
        </w:rPr>
        <w:t xml:space="preserve"> osób</w:t>
      </w:r>
      <w:r w:rsidRPr="00CD33FE">
        <w:rPr>
          <w:color w:val="auto"/>
          <w:sz w:val="26"/>
          <w:szCs w:val="26"/>
        </w:rPr>
        <w:t>,</w:t>
      </w:r>
    </w:p>
    <w:p w14:paraId="3A9D1D9A" w14:textId="6E3DDC25" w:rsidR="008D7DD8" w:rsidRPr="00E55CA7" w:rsidRDefault="008D7DD8" w:rsidP="008D7DD8">
      <w:pPr>
        <w:pStyle w:val="Tekstpodstawowy"/>
        <w:numPr>
          <w:ilvl w:val="3"/>
          <w:numId w:val="44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>obszar płacowy – 6 osób</w:t>
      </w:r>
      <w:r>
        <w:rPr>
          <w:sz w:val="26"/>
          <w:szCs w:val="26"/>
        </w:rPr>
        <w:t>,</w:t>
      </w:r>
    </w:p>
    <w:p w14:paraId="541C419D" w14:textId="2D21941E" w:rsidR="00927CA5" w:rsidRDefault="00AB3C6A" w:rsidP="00343F12">
      <w:pPr>
        <w:pStyle w:val="Tekstpodstawowy"/>
        <w:numPr>
          <w:ilvl w:val="3"/>
          <w:numId w:val="44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>obszar księgowość – 12 osób</w:t>
      </w:r>
      <w:r w:rsidR="00F062A6">
        <w:rPr>
          <w:sz w:val="26"/>
          <w:szCs w:val="26"/>
        </w:rPr>
        <w:t>,</w:t>
      </w:r>
    </w:p>
    <w:p w14:paraId="30C595EE" w14:textId="7B6ADB2B" w:rsidR="00343F12" w:rsidRPr="00597D87" w:rsidRDefault="00343F12" w:rsidP="00343F12">
      <w:pPr>
        <w:pStyle w:val="Tekstpodstawowy"/>
        <w:numPr>
          <w:ilvl w:val="3"/>
          <w:numId w:val="44"/>
        </w:numPr>
        <w:spacing w:after="100" w:afterAutospacing="1" w:line="360" w:lineRule="auto"/>
        <w:jc w:val="both"/>
        <w:rPr>
          <w:color w:val="auto"/>
          <w:sz w:val="26"/>
          <w:szCs w:val="26"/>
        </w:rPr>
      </w:pPr>
      <w:r w:rsidRPr="00597D87">
        <w:rPr>
          <w:color w:val="auto"/>
          <w:sz w:val="26"/>
          <w:szCs w:val="26"/>
        </w:rPr>
        <w:t>obszar BHP – 2 osoby</w:t>
      </w:r>
      <w:r w:rsidR="00F062A6" w:rsidRPr="00597D87">
        <w:rPr>
          <w:color w:val="auto"/>
          <w:sz w:val="26"/>
          <w:szCs w:val="26"/>
        </w:rPr>
        <w:t>;</w:t>
      </w:r>
    </w:p>
    <w:p w14:paraId="79345366" w14:textId="56335D31" w:rsidR="00AB3C6A" w:rsidRPr="00E55CA7" w:rsidRDefault="00AB3C6A" w:rsidP="008D7DD8">
      <w:pPr>
        <w:pStyle w:val="Tekstpodstawowy"/>
        <w:numPr>
          <w:ilvl w:val="2"/>
          <w:numId w:val="44"/>
        </w:numPr>
        <w:spacing w:after="100" w:afterAutospacing="1" w:line="360" w:lineRule="auto"/>
        <w:jc w:val="both"/>
        <w:rPr>
          <w:rFonts w:eastAsia="Courier New"/>
          <w:sz w:val="26"/>
          <w:szCs w:val="26"/>
          <w:lang w:bidi="en-US"/>
        </w:rPr>
      </w:pPr>
      <w:r w:rsidRPr="00E55CA7">
        <w:rPr>
          <w:rStyle w:val="TekstpodstawowyZnak"/>
          <w:sz w:val="26"/>
          <w:szCs w:val="26"/>
        </w:rPr>
        <w:t>instalacji i konfiguracji Programu</w:t>
      </w:r>
      <w:r w:rsidR="00662D6C">
        <w:rPr>
          <w:sz w:val="26"/>
          <w:szCs w:val="26"/>
        </w:rPr>
        <w:t>;</w:t>
      </w:r>
    </w:p>
    <w:p w14:paraId="6F24114B" w14:textId="29608DC7" w:rsidR="001B4299" w:rsidRPr="00E55CA7" w:rsidRDefault="0095217A" w:rsidP="008D7DD8">
      <w:pPr>
        <w:pStyle w:val="Tekstpodstawowy"/>
        <w:numPr>
          <w:ilvl w:val="2"/>
          <w:numId w:val="44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>w</w:t>
      </w:r>
      <w:r w:rsidR="00027751" w:rsidRPr="00E55CA7">
        <w:rPr>
          <w:sz w:val="26"/>
          <w:szCs w:val="26"/>
        </w:rPr>
        <w:t xml:space="preserve">drożenia </w:t>
      </w:r>
      <w:r w:rsidRPr="00E55CA7">
        <w:rPr>
          <w:sz w:val="26"/>
          <w:szCs w:val="26"/>
        </w:rPr>
        <w:t xml:space="preserve">Programu </w:t>
      </w:r>
      <w:r w:rsidR="008D7DD8">
        <w:rPr>
          <w:sz w:val="26"/>
          <w:szCs w:val="26"/>
        </w:rPr>
        <w:t>w tym</w:t>
      </w:r>
      <w:r w:rsidR="001B4299" w:rsidRPr="00E55CA7">
        <w:rPr>
          <w:sz w:val="26"/>
          <w:szCs w:val="26"/>
        </w:rPr>
        <w:t xml:space="preserve"> w szczególności:</w:t>
      </w:r>
    </w:p>
    <w:p w14:paraId="106732A1" w14:textId="09FD0B37" w:rsidR="00590D12" w:rsidRPr="00E55CA7" w:rsidRDefault="00590D12" w:rsidP="008D7DD8">
      <w:pPr>
        <w:pStyle w:val="Tekstpodstawowy"/>
        <w:numPr>
          <w:ilvl w:val="3"/>
          <w:numId w:val="44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>migracj</w:t>
      </w:r>
      <w:r w:rsidR="008D7DD8">
        <w:rPr>
          <w:sz w:val="26"/>
          <w:szCs w:val="26"/>
        </w:rPr>
        <w:t>i</w:t>
      </w:r>
      <w:r w:rsidRPr="00E55CA7">
        <w:rPr>
          <w:sz w:val="26"/>
          <w:szCs w:val="26"/>
        </w:rPr>
        <w:t xml:space="preserve"> danych (bieżących i historycznych) </w:t>
      </w:r>
      <w:r w:rsidR="001B4299" w:rsidRPr="00E55CA7">
        <w:rPr>
          <w:sz w:val="26"/>
          <w:szCs w:val="26"/>
        </w:rPr>
        <w:t xml:space="preserve">z </w:t>
      </w:r>
      <w:r w:rsidR="00464DBC" w:rsidRPr="00E55CA7">
        <w:rPr>
          <w:sz w:val="26"/>
          <w:szCs w:val="26"/>
        </w:rPr>
        <w:t>programu</w:t>
      </w:r>
      <w:r w:rsidR="001B4299" w:rsidRPr="00E55CA7">
        <w:rPr>
          <w:sz w:val="26"/>
          <w:szCs w:val="26"/>
        </w:rPr>
        <w:t xml:space="preserve"> Albit </w:t>
      </w:r>
      <w:r w:rsidR="00464DBC" w:rsidRPr="00E55CA7">
        <w:rPr>
          <w:sz w:val="26"/>
          <w:szCs w:val="26"/>
        </w:rPr>
        <w:t>(moduły</w:t>
      </w:r>
      <w:r w:rsidR="001B4299" w:rsidRPr="00E55CA7">
        <w:rPr>
          <w:sz w:val="26"/>
          <w:szCs w:val="26"/>
        </w:rPr>
        <w:t xml:space="preserve"> FK, Płace, Kadry)</w:t>
      </w:r>
      <w:r w:rsidR="00EA464A">
        <w:rPr>
          <w:sz w:val="26"/>
          <w:szCs w:val="26"/>
        </w:rPr>
        <w:t>,</w:t>
      </w:r>
    </w:p>
    <w:p w14:paraId="6E6B5256" w14:textId="70FBFBAC" w:rsidR="00AB62FE" w:rsidRPr="00E55CA7" w:rsidRDefault="00270FE2" w:rsidP="008D7DD8">
      <w:pPr>
        <w:pStyle w:val="Tekstpodstawowy"/>
        <w:numPr>
          <w:ilvl w:val="3"/>
          <w:numId w:val="44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>u</w:t>
      </w:r>
      <w:r w:rsidR="00AB62FE" w:rsidRPr="00E55CA7">
        <w:rPr>
          <w:sz w:val="26"/>
          <w:szCs w:val="26"/>
        </w:rPr>
        <w:t>dostępnieni</w:t>
      </w:r>
      <w:r w:rsidR="008D7DD8">
        <w:rPr>
          <w:sz w:val="26"/>
          <w:szCs w:val="26"/>
        </w:rPr>
        <w:t xml:space="preserve">a </w:t>
      </w:r>
      <w:r w:rsidR="00AB62FE" w:rsidRPr="00E55CA7">
        <w:rPr>
          <w:sz w:val="26"/>
          <w:szCs w:val="26"/>
        </w:rPr>
        <w:t>środowiska testow</w:t>
      </w:r>
      <w:r w:rsidR="0042126E">
        <w:rPr>
          <w:sz w:val="26"/>
          <w:szCs w:val="26"/>
        </w:rPr>
        <w:t>o-szkoleniowego</w:t>
      </w:r>
      <w:r w:rsidR="00AB62FE" w:rsidRPr="00E55CA7">
        <w:rPr>
          <w:sz w:val="26"/>
          <w:szCs w:val="26"/>
        </w:rPr>
        <w:t xml:space="preserve"> </w:t>
      </w:r>
      <w:r w:rsidR="004217F0" w:rsidRPr="00E55CA7">
        <w:rPr>
          <w:sz w:val="26"/>
          <w:szCs w:val="26"/>
        </w:rPr>
        <w:t xml:space="preserve">i </w:t>
      </w:r>
      <w:r w:rsidR="00AB62FE" w:rsidRPr="00E55CA7">
        <w:rPr>
          <w:rStyle w:val="TekstpodstawowyZnak"/>
          <w:sz w:val="26"/>
          <w:szCs w:val="26"/>
        </w:rPr>
        <w:t>wykonani</w:t>
      </w:r>
      <w:r w:rsidR="008D7DD8">
        <w:rPr>
          <w:rStyle w:val="TekstpodstawowyZnak"/>
          <w:sz w:val="26"/>
          <w:szCs w:val="26"/>
        </w:rPr>
        <w:t>a</w:t>
      </w:r>
      <w:r w:rsidR="00AB62FE" w:rsidRPr="00E55CA7">
        <w:rPr>
          <w:rStyle w:val="TekstpodstawowyZnak"/>
          <w:sz w:val="26"/>
          <w:szCs w:val="26"/>
        </w:rPr>
        <w:t xml:space="preserve"> testów </w:t>
      </w:r>
      <w:r w:rsidRPr="00E55CA7">
        <w:rPr>
          <w:rStyle w:val="TekstpodstawowyZnak"/>
          <w:sz w:val="26"/>
          <w:szCs w:val="26"/>
        </w:rPr>
        <w:t xml:space="preserve">akceptacyjnych </w:t>
      </w:r>
      <w:r w:rsidR="00AB62FE" w:rsidRPr="00E55CA7">
        <w:rPr>
          <w:rStyle w:val="TekstpodstawowyZnak"/>
          <w:sz w:val="26"/>
          <w:szCs w:val="26"/>
        </w:rPr>
        <w:t>Programu</w:t>
      </w:r>
      <w:r w:rsidR="008D7DD8">
        <w:rPr>
          <w:rStyle w:val="TekstpodstawowyZnak"/>
          <w:sz w:val="26"/>
          <w:szCs w:val="26"/>
        </w:rPr>
        <w:t>;</w:t>
      </w:r>
    </w:p>
    <w:p w14:paraId="2D87CDF8" w14:textId="6EB42DF9" w:rsidR="00AB62FE" w:rsidRPr="00E55CA7" w:rsidRDefault="00AB62FE" w:rsidP="008D7DD8">
      <w:pPr>
        <w:pStyle w:val="Tekstpodstawowy"/>
        <w:numPr>
          <w:ilvl w:val="2"/>
          <w:numId w:val="44"/>
        </w:numPr>
        <w:spacing w:after="100" w:afterAutospacing="1" w:line="360" w:lineRule="auto"/>
        <w:jc w:val="both"/>
        <w:rPr>
          <w:rStyle w:val="TekstpodstawowyZnak"/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przekazania i niezwłocznego aktualizowania sporządzonej w języku polski</w:t>
      </w:r>
      <w:r w:rsidR="00CC109C">
        <w:rPr>
          <w:rStyle w:val="TekstpodstawowyZnak"/>
          <w:sz w:val="26"/>
          <w:szCs w:val="26"/>
        </w:rPr>
        <w:t>m</w:t>
      </w:r>
      <w:r w:rsidRPr="00E55CA7">
        <w:rPr>
          <w:rStyle w:val="TekstpodstawowyZnak"/>
          <w:sz w:val="26"/>
          <w:szCs w:val="26"/>
        </w:rPr>
        <w:t xml:space="preserve"> </w:t>
      </w:r>
      <w:r w:rsidR="00B9235A" w:rsidRPr="00E55CA7">
        <w:rPr>
          <w:rStyle w:val="TekstpodstawowyZnak"/>
          <w:sz w:val="26"/>
          <w:szCs w:val="26"/>
        </w:rPr>
        <w:t>w formie elektronicznej (format pdf)</w:t>
      </w:r>
      <w:r w:rsidR="00EF260D" w:rsidRPr="00E55CA7">
        <w:rPr>
          <w:rStyle w:val="TekstpodstawowyZnak"/>
          <w:sz w:val="26"/>
          <w:szCs w:val="26"/>
        </w:rPr>
        <w:t xml:space="preserve">, w jasny i czytelny sposób, </w:t>
      </w:r>
      <w:r w:rsidRPr="00E55CA7">
        <w:rPr>
          <w:rStyle w:val="TekstpodstawowyZnak"/>
          <w:sz w:val="26"/>
          <w:szCs w:val="26"/>
        </w:rPr>
        <w:t>dokumentacji dot. użytkowania Programu</w:t>
      </w:r>
      <w:r w:rsidR="00EA464A">
        <w:rPr>
          <w:rStyle w:val="TekstpodstawowyZnak"/>
          <w:sz w:val="26"/>
          <w:szCs w:val="26"/>
        </w:rPr>
        <w:t>;</w:t>
      </w:r>
    </w:p>
    <w:p w14:paraId="4C2951F4" w14:textId="1D5A11DA" w:rsidR="004217F0" w:rsidRPr="00E55CA7" w:rsidRDefault="004217F0" w:rsidP="008D7DD8">
      <w:pPr>
        <w:pStyle w:val="Tekstpodstawowy"/>
        <w:numPr>
          <w:ilvl w:val="2"/>
          <w:numId w:val="44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>przeprowadzenia</w:t>
      </w:r>
      <w:r w:rsidR="007065A7" w:rsidRPr="00E55CA7">
        <w:rPr>
          <w:sz w:val="26"/>
          <w:szCs w:val="26"/>
        </w:rPr>
        <w:t xml:space="preserve"> w siedzibie Prokuratury Okręgowej w Warszawie przy ul. </w:t>
      </w:r>
      <w:r w:rsidR="007065A7" w:rsidRPr="00E55CA7">
        <w:rPr>
          <w:sz w:val="26"/>
          <w:szCs w:val="26"/>
        </w:rPr>
        <w:lastRenderedPageBreak/>
        <w:t>Chocimskiej 28 w Warszawie</w:t>
      </w:r>
      <w:r w:rsidRPr="00E55CA7">
        <w:rPr>
          <w:sz w:val="26"/>
          <w:szCs w:val="26"/>
        </w:rPr>
        <w:t xml:space="preserve"> szkoleń z obsługi Programu dla </w:t>
      </w:r>
      <w:r w:rsidR="00CD006B">
        <w:rPr>
          <w:sz w:val="26"/>
          <w:szCs w:val="26"/>
        </w:rPr>
        <w:t>28</w:t>
      </w:r>
      <w:r w:rsidR="007065A7" w:rsidRPr="00E55CA7">
        <w:rPr>
          <w:sz w:val="26"/>
          <w:szCs w:val="26"/>
        </w:rPr>
        <w:t xml:space="preserve"> </w:t>
      </w:r>
      <w:r w:rsidRPr="00E55CA7">
        <w:rPr>
          <w:sz w:val="26"/>
          <w:szCs w:val="26"/>
        </w:rPr>
        <w:t xml:space="preserve">użytkowników i </w:t>
      </w:r>
      <w:r w:rsidR="007065A7" w:rsidRPr="00E55CA7">
        <w:rPr>
          <w:sz w:val="26"/>
          <w:szCs w:val="26"/>
        </w:rPr>
        <w:t xml:space="preserve">3 </w:t>
      </w:r>
      <w:r w:rsidRPr="00E55CA7">
        <w:rPr>
          <w:sz w:val="26"/>
          <w:szCs w:val="26"/>
        </w:rPr>
        <w:t>administratorów</w:t>
      </w:r>
      <w:r w:rsidR="00C0199A">
        <w:rPr>
          <w:sz w:val="26"/>
          <w:szCs w:val="26"/>
        </w:rPr>
        <w:t>;</w:t>
      </w:r>
    </w:p>
    <w:p w14:paraId="1740CFAA" w14:textId="4061569B" w:rsidR="0095217A" w:rsidRPr="00CC109C" w:rsidRDefault="00CC109C" w:rsidP="007F7E4B">
      <w:pPr>
        <w:pStyle w:val="Tekstpodstawowy"/>
        <w:numPr>
          <w:ilvl w:val="2"/>
          <w:numId w:val="44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 xml:space="preserve">świadczenia usług gwarancji i asysty technicznej w </w:t>
      </w:r>
      <w:r w:rsidRPr="00597D87">
        <w:rPr>
          <w:sz w:val="26"/>
          <w:szCs w:val="26"/>
        </w:rPr>
        <w:t xml:space="preserve">okresie </w:t>
      </w:r>
      <w:r w:rsidR="001F2DFD" w:rsidRPr="00597D87">
        <w:rPr>
          <w:color w:val="auto"/>
          <w:sz w:val="26"/>
          <w:szCs w:val="26"/>
        </w:rPr>
        <w:t xml:space="preserve"> 12</w:t>
      </w:r>
      <w:r w:rsidRPr="00597D87">
        <w:rPr>
          <w:color w:val="auto"/>
          <w:sz w:val="26"/>
          <w:szCs w:val="26"/>
        </w:rPr>
        <w:t xml:space="preserve"> miesięcy</w:t>
      </w:r>
      <w:r w:rsidR="007F7E4B">
        <w:rPr>
          <w:color w:val="auto"/>
          <w:sz w:val="26"/>
          <w:szCs w:val="26"/>
        </w:rPr>
        <w:t xml:space="preserve"> </w:t>
      </w:r>
      <w:r w:rsidR="007F7E4B" w:rsidRPr="007F7E4B">
        <w:rPr>
          <w:color w:val="auto"/>
          <w:sz w:val="26"/>
          <w:szCs w:val="26"/>
        </w:rPr>
        <w:t>od daty Odbioru Końcowego Wdrożenia</w:t>
      </w:r>
      <w:r w:rsidRPr="00E55CA7">
        <w:rPr>
          <w:sz w:val="26"/>
          <w:szCs w:val="26"/>
        </w:rPr>
        <w:t>;</w:t>
      </w:r>
    </w:p>
    <w:p w14:paraId="4AE07378" w14:textId="334775EA" w:rsidR="00AB62FE" w:rsidRDefault="0095217A" w:rsidP="008D7DD8">
      <w:pPr>
        <w:pStyle w:val="Tekstpodstawowy"/>
        <w:numPr>
          <w:ilvl w:val="2"/>
          <w:numId w:val="44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 w:rsidRPr="00E55CA7">
        <w:rPr>
          <w:sz w:val="26"/>
          <w:szCs w:val="26"/>
        </w:rPr>
        <w:t>w</w:t>
      </w:r>
      <w:r w:rsidR="00027751" w:rsidRPr="00E55CA7">
        <w:rPr>
          <w:sz w:val="26"/>
          <w:szCs w:val="26"/>
        </w:rPr>
        <w:t xml:space="preserve">ykonywania dodatkowych </w:t>
      </w:r>
      <w:r w:rsidR="008D7DD8" w:rsidRPr="00E55CA7">
        <w:rPr>
          <w:sz w:val="26"/>
          <w:szCs w:val="26"/>
        </w:rPr>
        <w:t xml:space="preserve">prac </w:t>
      </w:r>
      <w:r w:rsidR="00027751" w:rsidRPr="00E55CA7">
        <w:rPr>
          <w:sz w:val="26"/>
          <w:szCs w:val="26"/>
        </w:rPr>
        <w:t xml:space="preserve">zlecanych przez Zamawiającego w wymiarze </w:t>
      </w:r>
      <w:r w:rsidR="001F2DFD">
        <w:rPr>
          <w:strike/>
          <w:sz w:val="26"/>
          <w:szCs w:val="26"/>
        </w:rPr>
        <w:t xml:space="preserve"> </w:t>
      </w:r>
      <w:r w:rsidR="001F2DFD" w:rsidRPr="00597D87">
        <w:rPr>
          <w:sz w:val="26"/>
          <w:szCs w:val="26"/>
        </w:rPr>
        <w:t>20</w:t>
      </w:r>
      <w:r w:rsidR="00027751" w:rsidRPr="00597D87">
        <w:rPr>
          <w:sz w:val="26"/>
          <w:szCs w:val="26"/>
        </w:rPr>
        <w:t xml:space="preserve"> r</w:t>
      </w:r>
      <w:r w:rsidR="00027751" w:rsidRPr="00E55CA7">
        <w:rPr>
          <w:sz w:val="26"/>
          <w:szCs w:val="26"/>
        </w:rPr>
        <w:t xml:space="preserve">oboczogodzin obejmujących modyfikację oraz rozbudowę </w:t>
      </w:r>
      <w:r w:rsidRPr="00E55CA7">
        <w:rPr>
          <w:sz w:val="26"/>
          <w:szCs w:val="26"/>
        </w:rPr>
        <w:t>Programu</w:t>
      </w:r>
      <w:r w:rsidR="00AA2DBB">
        <w:rPr>
          <w:sz w:val="26"/>
          <w:szCs w:val="26"/>
        </w:rPr>
        <w:t xml:space="preserve"> </w:t>
      </w:r>
      <w:r w:rsidR="00AA2DBB" w:rsidRPr="007F7E4B">
        <w:rPr>
          <w:sz w:val="26"/>
          <w:szCs w:val="26"/>
        </w:rPr>
        <w:t xml:space="preserve">przez okres </w:t>
      </w:r>
      <w:r w:rsidR="001F2DFD" w:rsidRPr="00597D87">
        <w:rPr>
          <w:sz w:val="26"/>
          <w:szCs w:val="26"/>
        </w:rPr>
        <w:t>12</w:t>
      </w:r>
      <w:r w:rsidR="001F2DFD">
        <w:rPr>
          <w:sz w:val="26"/>
          <w:szCs w:val="26"/>
        </w:rPr>
        <w:t xml:space="preserve"> </w:t>
      </w:r>
      <w:r w:rsidR="007F7E4B" w:rsidRPr="007F7E4B">
        <w:rPr>
          <w:sz w:val="26"/>
          <w:szCs w:val="26"/>
        </w:rPr>
        <w:t xml:space="preserve">miesięcy </w:t>
      </w:r>
      <w:r w:rsidR="00AA2DBB" w:rsidRPr="007F7E4B">
        <w:rPr>
          <w:sz w:val="26"/>
          <w:szCs w:val="26"/>
        </w:rPr>
        <w:t xml:space="preserve">od </w:t>
      </w:r>
      <w:r w:rsidR="00AA2DBB" w:rsidRPr="007F7E4B">
        <w:rPr>
          <w:rStyle w:val="Other"/>
          <w:sz w:val="26"/>
          <w:szCs w:val="26"/>
        </w:rPr>
        <w:t>daty Odbioru Końcowego Wdrożenia.</w:t>
      </w:r>
    </w:p>
    <w:p w14:paraId="532142B2" w14:textId="77777777" w:rsidR="005B36D2" w:rsidRPr="00E55CA7" w:rsidRDefault="005B36D2" w:rsidP="005B36D2">
      <w:pPr>
        <w:pStyle w:val="Tekstpodstawowy"/>
        <w:spacing w:after="100" w:afterAutospacing="1" w:line="360" w:lineRule="auto"/>
        <w:ind w:left="888"/>
        <w:jc w:val="both"/>
        <w:rPr>
          <w:rStyle w:val="TekstpodstawowyZnak"/>
          <w:sz w:val="26"/>
          <w:szCs w:val="26"/>
        </w:rPr>
      </w:pPr>
    </w:p>
    <w:p w14:paraId="2E9CAC5E" w14:textId="142C82FD" w:rsidR="00027751" w:rsidRPr="00E55CA7" w:rsidRDefault="00027751" w:rsidP="008D7DD8">
      <w:pPr>
        <w:pStyle w:val="Tekstpodstawowy"/>
        <w:numPr>
          <w:ilvl w:val="0"/>
          <w:numId w:val="44"/>
        </w:numPr>
        <w:spacing w:line="360" w:lineRule="auto"/>
        <w:jc w:val="center"/>
        <w:rPr>
          <w:rStyle w:val="TekstpodstawowyZnak"/>
          <w:b/>
          <w:sz w:val="26"/>
          <w:szCs w:val="26"/>
        </w:rPr>
      </w:pPr>
      <w:r w:rsidRPr="00E55CA7">
        <w:rPr>
          <w:rStyle w:val="TekstpodstawowyZnak"/>
          <w:b/>
          <w:sz w:val="26"/>
          <w:szCs w:val="26"/>
        </w:rPr>
        <w:t>Wymagania funkcjonalne</w:t>
      </w:r>
    </w:p>
    <w:p w14:paraId="081081A4" w14:textId="1BF151FE" w:rsidR="00335C1B" w:rsidRPr="00E55CA7" w:rsidRDefault="00335C1B" w:rsidP="008D7DD8">
      <w:pPr>
        <w:pStyle w:val="Tekstpodstawowy"/>
        <w:numPr>
          <w:ilvl w:val="1"/>
          <w:numId w:val="44"/>
        </w:numPr>
        <w:spacing w:line="360" w:lineRule="auto"/>
        <w:jc w:val="both"/>
        <w:rPr>
          <w:rStyle w:val="TekstpodstawowyZnak"/>
          <w:bCs/>
          <w:sz w:val="26"/>
          <w:szCs w:val="26"/>
        </w:rPr>
      </w:pPr>
      <w:r w:rsidRPr="00E55CA7">
        <w:rPr>
          <w:rStyle w:val="TekstpodstawowyZnak"/>
          <w:bCs/>
          <w:sz w:val="26"/>
          <w:szCs w:val="26"/>
        </w:rPr>
        <w:t xml:space="preserve">Program </w:t>
      </w:r>
      <w:r w:rsidR="002E4A34" w:rsidRPr="00E55CA7">
        <w:rPr>
          <w:rStyle w:val="TekstpodstawowyZnak"/>
          <w:bCs/>
          <w:sz w:val="26"/>
          <w:szCs w:val="26"/>
        </w:rPr>
        <w:t>musi</w:t>
      </w:r>
      <w:r w:rsidR="00AB3C6A" w:rsidRPr="00E55CA7">
        <w:rPr>
          <w:rStyle w:val="TekstpodstawowyZnak"/>
          <w:bCs/>
          <w:sz w:val="26"/>
          <w:szCs w:val="26"/>
        </w:rPr>
        <w:t>:</w:t>
      </w:r>
    </w:p>
    <w:p w14:paraId="389A0C5D" w14:textId="1C71BBE8" w:rsidR="00380975" w:rsidRDefault="00380975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być zbudowan</w:t>
      </w:r>
      <w:r w:rsidR="00F37525">
        <w:rPr>
          <w:rStyle w:val="Other"/>
          <w:sz w:val="26"/>
          <w:szCs w:val="26"/>
        </w:rPr>
        <w:t>y</w:t>
      </w:r>
      <w:r w:rsidRPr="00E55CA7">
        <w:rPr>
          <w:rStyle w:val="Other"/>
          <w:sz w:val="26"/>
          <w:szCs w:val="26"/>
        </w:rPr>
        <w:t xml:space="preserve"> w architekturze klient-serwer oraz pracować na relacyjnej bazie danych z przetwarzaniem transakcyjnym</w:t>
      </w:r>
      <w:r>
        <w:rPr>
          <w:rStyle w:val="Other"/>
          <w:sz w:val="26"/>
          <w:szCs w:val="26"/>
        </w:rPr>
        <w:t>;</w:t>
      </w:r>
    </w:p>
    <w:p w14:paraId="14DB13F3" w14:textId="2768709C" w:rsidR="00601459" w:rsidRDefault="00601459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pracowa</w:t>
      </w:r>
      <w:r>
        <w:rPr>
          <w:rStyle w:val="Other"/>
          <w:sz w:val="26"/>
          <w:szCs w:val="26"/>
        </w:rPr>
        <w:t xml:space="preserve">ć </w:t>
      </w:r>
      <w:r w:rsidRPr="00E55CA7">
        <w:rPr>
          <w:rStyle w:val="Other"/>
          <w:sz w:val="26"/>
          <w:szCs w:val="26"/>
        </w:rPr>
        <w:t>w sieci lokalnej Zamawiającego z możliwym dostępem z zewnątrz poprzez łącza VPN</w:t>
      </w:r>
      <w:r>
        <w:rPr>
          <w:rStyle w:val="Other"/>
          <w:sz w:val="26"/>
          <w:szCs w:val="26"/>
        </w:rPr>
        <w:t>;</w:t>
      </w:r>
    </w:p>
    <w:p w14:paraId="4E78EB56" w14:textId="34F82A75" w:rsidR="0042126E" w:rsidRDefault="0042126E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TekstpodstawowyZnak"/>
          <w:sz w:val="26"/>
          <w:szCs w:val="26"/>
        </w:rPr>
      </w:pPr>
      <w:r>
        <w:rPr>
          <w:rStyle w:val="TekstpodstawowyZnak"/>
          <w:sz w:val="26"/>
          <w:szCs w:val="26"/>
        </w:rPr>
        <w:t xml:space="preserve">posiadać architekturę </w:t>
      </w:r>
      <w:r w:rsidRPr="00E55CA7">
        <w:rPr>
          <w:rStyle w:val="Other"/>
          <w:sz w:val="26"/>
          <w:szCs w:val="26"/>
        </w:rPr>
        <w:t>umożliwi</w:t>
      </w:r>
      <w:r>
        <w:rPr>
          <w:rStyle w:val="Other"/>
          <w:sz w:val="26"/>
          <w:szCs w:val="26"/>
        </w:rPr>
        <w:t xml:space="preserve">ającą </w:t>
      </w:r>
      <w:r w:rsidRPr="00E55CA7">
        <w:rPr>
          <w:rStyle w:val="Other"/>
          <w:sz w:val="26"/>
          <w:szCs w:val="26"/>
        </w:rPr>
        <w:t>jego wdrożenie we wszystkich lokalizacjach Zamawiającego w taki sposób, aby stanowiła ona logiczną i integralną całość</w:t>
      </w:r>
      <w:r w:rsidR="000B57CF">
        <w:rPr>
          <w:rStyle w:val="Other"/>
          <w:sz w:val="26"/>
          <w:szCs w:val="26"/>
        </w:rPr>
        <w:t>;</w:t>
      </w:r>
    </w:p>
    <w:p w14:paraId="2A9A0BBC" w14:textId="168BAF63" w:rsidR="00BC6CB7" w:rsidRPr="00E55CA7" w:rsidRDefault="00335C1B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TekstpodstawowyZnak"/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 xml:space="preserve">zapewniać rozwiązania zgodne z obowiązującymi </w:t>
      </w:r>
      <w:r w:rsidR="00DD4C51" w:rsidRPr="00E55CA7">
        <w:rPr>
          <w:rStyle w:val="TekstpodstawowyZnak"/>
          <w:sz w:val="26"/>
          <w:szCs w:val="26"/>
        </w:rPr>
        <w:t xml:space="preserve">Prokuraturę Okręgową w Warszawie </w:t>
      </w:r>
      <w:r w:rsidRPr="00E55CA7">
        <w:rPr>
          <w:rStyle w:val="TekstpodstawowyZnak"/>
          <w:sz w:val="26"/>
          <w:szCs w:val="26"/>
        </w:rPr>
        <w:t xml:space="preserve">przepisami prawa </w:t>
      </w:r>
      <w:r w:rsidR="00DD4C51" w:rsidRPr="00E55CA7">
        <w:rPr>
          <w:rStyle w:val="TekstpodstawowyZnak"/>
          <w:sz w:val="26"/>
          <w:szCs w:val="26"/>
        </w:rPr>
        <w:t xml:space="preserve">powszechnie obowiązującego, prawa wewnętrznego, wytycznymi i poleceniami – w tym w szczególności aktami </w:t>
      </w:r>
      <w:r w:rsidR="00BC6CB7" w:rsidRPr="00E55CA7">
        <w:rPr>
          <w:rStyle w:val="TekstpodstawowyZnak"/>
          <w:sz w:val="26"/>
          <w:szCs w:val="26"/>
        </w:rPr>
        <w:t>wymienionymi</w:t>
      </w:r>
      <w:r w:rsidR="00DD4C51" w:rsidRPr="00E55CA7">
        <w:rPr>
          <w:rStyle w:val="TekstpodstawowyZnak"/>
          <w:sz w:val="26"/>
          <w:szCs w:val="26"/>
        </w:rPr>
        <w:t xml:space="preserve"> w </w:t>
      </w:r>
      <w:r w:rsidR="00DD4C51" w:rsidRPr="000B57CF">
        <w:rPr>
          <w:rStyle w:val="TekstpodstawowyZnak"/>
          <w:b/>
          <w:sz w:val="26"/>
          <w:szCs w:val="26"/>
        </w:rPr>
        <w:t xml:space="preserve">załączniku </w:t>
      </w:r>
      <w:r w:rsidR="00BC6CB7" w:rsidRPr="000B57CF">
        <w:rPr>
          <w:rStyle w:val="TekstpodstawowyZnak"/>
          <w:b/>
          <w:sz w:val="26"/>
          <w:szCs w:val="26"/>
        </w:rPr>
        <w:t xml:space="preserve">nr </w:t>
      </w:r>
      <w:r w:rsidR="00DD4C51" w:rsidRPr="000B57CF">
        <w:rPr>
          <w:rStyle w:val="TekstpodstawowyZnak"/>
          <w:b/>
          <w:sz w:val="26"/>
          <w:szCs w:val="26"/>
        </w:rPr>
        <w:t>1</w:t>
      </w:r>
      <w:r w:rsidR="00A6198F" w:rsidRPr="00E55CA7">
        <w:rPr>
          <w:rStyle w:val="TekstpodstawowyZnak"/>
          <w:sz w:val="26"/>
          <w:szCs w:val="26"/>
        </w:rPr>
        <w:t xml:space="preserve"> do niniejszego dokumentu</w:t>
      </w:r>
      <w:r w:rsidR="00BC6CB7" w:rsidRPr="00E55CA7">
        <w:rPr>
          <w:rStyle w:val="TekstpodstawowyZnak"/>
          <w:sz w:val="26"/>
          <w:szCs w:val="26"/>
        </w:rPr>
        <w:t>;</w:t>
      </w:r>
    </w:p>
    <w:p w14:paraId="49570F77" w14:textId="57478134" w:rsidR="0002631C" w:rsidRPr="00E55CA7" w:rsidRDefault="00BC6CB7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TekstpodstawowyZnak"/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być kompatybilny z infrastrukturą IT Prokuratury Okręgowej w Warszawie</w:t>
      </w:r>
      <w:r w:rsidR="008D7DD8">
        <w:rPr>
          <w:rStyle w:val="TekstpodstawowyZnak"/>
          <w:sz w:val="26"/>
          <w:szCs w:val="26"/>
        </w:rPr>
        <w:t>;</w:t>
      </w:r>
    </w:p>
    <w:p w14:paraId="29778F2A" w14:textId="64D43460" w:rsidR="008D3977" w:rsidRPr="00E91DA2" w:rsidRDefault="00E23D66" w:rsidP="00E91DA2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zapewniać </w:t>
      </w:r>
      <w:r w:rsidR="008D7DD8">
        <w:rPr>
          <w:rStyle w:val="Other"/>
          <w:rFonts w:eastAsiaTheme="minorHAnsi"/>
          <w:color w:val="000000"/>
          <w:szCs w:val="26"/>
          <w:lang w:eastAsia="pl-PL" w:bidi="pl-PL"/>
        </w:rPr>
        <w:t>bezpieczeństwo</w:t>
      </w:r>
      <w:r w:rsidR="006A2293">
        <w:rPr>
          <w:rStyle w:val="Other"/>
          <w:rFonts w:eastAsiaTheme="minorHAnsi"/>
          <w:color w:val="000000"/>
          <w:szCs w:val="26"/>
          <w:lang w:eastAsia="pl-PL" w:bidi="pl-PL"/>
        </w:rPr>
        <w:t xml:space="preserve"> zgromadzonych danych oraz </w:t>
      </w: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>poufność, integralność, dostępność i odporność Programu i usług przetwarzania danych;</w:t>
      </w:r>
      <w:r w:rsidR="00BF2124">
        <w:rPr>
          <w:rStyle w:val="Other"/>
          <w:rFonts w:eastAsiaTheme="minorHAnsi"/>
          <w:color w:val="000000"/>
          <w:szCs w:val="26"/>
          <w:lang w:eastAsia="pl-PL" w:bidi="pl-PL"/>
        </w:rPr>
        <w:t xml:space="preserve"> </w:t>
      </w:r>
      <w:r w:rsidR="00BF2124" w:rsidRPr="00E55CA7">
        <w:rPr>
          <w:rStyle w:val="Other"/>
          <w:rFonts w:eastAsiaTheme="minorHAnsi"/>
          <w:color w:val="000000"/>
          <w:szCs w:val="26"/>
          <w:lang w:eastAsia="pl-PL" w:bidi="pl-PL"/>
        </w:rPr>
        <w:t>Wykonawca musi regularn</w:t>
      </w:r>
      <w:r w:rsidR="001F2DFD">
        <w:rPr>
          <w:rStyle w:val="Other"/>
          <w:rFonts w:eastAsiaTheme="minorHAnsi"/>
          <w:color w:val="000000"/>
          <w:szCs w:val="26"/>
          <w:lang w:eastAsia="pl-PL" w:bidi="pl-PL"/>
        </w:rPr>
        <w:t>i</w:t>
      </w:r>
      <w:r w:rsidR="00BF2124"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e testować, mierzyć i oceniać skuteczność środków technicznych i organizacyjnych mających zapewnić bezpieczeństwo </w:t>
      </w:r>
      <w:r w:rsidR="00BF2124">
        <w:rPr>
          <w:rStyle w:val="Other"/>
          <w:rFonts w:eastAsiaTheme="minorHAnsi"/>
          <w:color w:val="000000"/>
          <w:szCs w:val="26"/>
          <w:lang w:eastAsia="pl-PL" w:bidi="pl-PL"/>
        </w:rPr>
        <w:t>Programu</w:t>
      </w:r>
      <w:r w:rsidR="00BF2124" w:rsidRPr="00E55CA7">
        <w:rPr>
          <w:rStyle w:val="Other"/>
          <w:rFonts w:eastAsiaTheme="minorHAnsi"/>
          <w:color w:val="000000"/>
          <w:szCs w:val="26"/>
          <w:lang w:eastAsia="pl-PL" w:bidi="pl-PL"/>
        </w:rPr>
        <w:t>;</w:t>
      </w:r>
    </w:p>
    <w:p w14:paraId="0F663DFB" w14:textId="22A84E0F" w:rsidR="003C6C6A" w:rsidRPr="00E62677" w:rsidRDefault="00E91DA2" w:rsidP="008D7DD8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>
        <w:rPr>
          <w:rStyle w:val="Other"/>
          <w:rFonts w:eastAsiaTheme="minorHAnsi"/>
          <w:szCs w:val="26"/>
        </w:rPr>
        <w:t>pozwalać na tworzenie</w:t>
      </w:r>
      <w:r w:rsidR="002053C0">
        <w:rPr>
          <w:rStyle w:val="Other"/>
          <w:rFonts w:eastAsiaTheme="minorHAnsi"/>
          <w:szCs w:val="26"/>
        </w:rPr>
        <w:t xml:space="preserve">, </w:t>
      </w:r>
      <w:r>
        <w:rPr>
          <w:rStyle w:val="Other"/>
          <w:rFonts w:eastAsiaTheme="minorHAnsi"/>
          <w:szCs w:val="26"/>
        </w:rPr>
        <w:t>modyfikowanie</w:t>
      </w:r>
      <w:r w:rsidR="002053C0">
        <w:rPr>
          <w:rStyle w:val="Other"/>
          <w:rFonts w:eastAsiaTheme="minorHAnsi"/>
          <w:szCs w:val="26"/>
        </w:rPr>
        <w:t>, usuwanie i blokowanie/odblokowywanie</w:t>
      </w:r>
      <w:r>
        <w:rPr>
          <w:rStyle w:val="Other"/>
          <w:rFonts w:eastAsiaTheme="minorHAnsi"/>
          <w:szCs w:val="26"/>
        </w:rPr>
        <w:t xml:space="preserve"> profili dla użytkowników, </w:t>
      </w:r>
      <w:r w:rsidR="00E62677">
        <w:rPr>
          <w:rStyle w:val="Other"/>
          <w:rFonts w:eastAsiaTheme="minorHAnsi"/>
          <w:szCs w:val="26"/>
        </w:rPr>
        <w:t>umożliwia</w:t>
      </w:r>
      <w:r>
        <w:rPr>
          <w:rStyle w:val="Other"/>
          <w:rFonts w:eastAsiaTheme="minorHAnsi"/>
          <w:szCs w:val="26"/>
        </w:rPr>
        <w:t>jąc</w:t>
      </w:r>
      <w:r w:rsidR="00E62677">
        <w:rPr>
          <w:rStyle w:val="Other"/>
          <w:rFonts w:eastAsiaTheme="minorHAnsi"/>
          <w:szCs w:val="26"/>
        </w:rPr>
        <w:t xml:space="preserve"> d</w:t>
      </w:r>
      <w:r w:rsidR="00E62677" w:rsidRPr="00E62677">
        <w:rPr>
          <w:rStyle w:val="Other"/>
          <w:rFonts w:eastAsiaTheme="minorHAnsi"/>
          <w:szCs w:val="26"/>
        </w:rPr>
        <w:t>ostęp do Programu tylko osob</w:t>
      </w:r>
      <w:r w:rsidR="00E62677">
        <w:rPr>
          <w:rStyle w:val="Other"/>
          <w:rFonts w:eastAsiaTheme="minorHAnsi"/>
          <w:szCs w:val="26"/>
        </w:rPr>
        <w:t>om</w:t>
      </w:r>
      <w:r w:rsidR="00E62677" w:rsidRPr="00E62677">
        <w:rPr>
          <w:rStyle w:val="Other"/>
          <w:rFonts w:eastAsiaTheme="minorHAnsi"/>
          <w:szCs w:val="26"/>
        </w:rPr>
        <w:t xml:space="preserve"> posiadając</w:t>
      </w:r>
      <w:r w:rsidR="00E62677">
        <w:rPr>
          <w:rStyle w:val="Other"/>
          <w:rFonts w:eastAsiaTheme="minorHAnsi"/>
          <w:szCs w:val="26"/>
        </w:rPr>
        <w:t>ym</w:t>
      </w:r>
      <w:r w:rsidR="00E62677" w:rsidRPr="00E62677">
        <w:rPr>
          <w:rStyle w:val="Other"/>
          <w:rFonts w:eastAsiaTheme="minorHAnsi"/>
          <w:szCs w:val="26"/>
        </w:rPr>
        <w:t xml:space="preserve"> własny profil</w:t>
      </w:r>
      <w:r>
        <w:rPr>
          <w:rStyle w:val="Other"/>
          <w:rFonts w:eastAsiaTheme="minorHAnsi"/>
          <w:szCs w:val="26"/>
        </w:rPr>
        <w:t>;</w:t>
      </w:r>
    </w:p>
    <w:p w14:paraId="15760EEB" w14:textId="59820F76" w:rsidR="00E91DA2" w:rsidRPr="00CC109C" w:rsidRDefault="00E91DA2" w:rsidP="00E91DA2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szCs w:val="26"/>
          <w:lang w:eastAsia="pl-PL" w:bidi="pl-PL"/>
        </w:rPr>
      </w:pPr>
      <w:r w:rsidRPr="00CC109C">
        <w:rPr>
          <w:rStyle w:val="Other"/>
          <w:rFonts w:eastAsiaTheme="minorHAnsi"/>
          <w:szCs w:val="26"/>
          <w:lang w:eastAsia="pl-PL" w:bidi="pl-PL"/>
        </w:rPr>
        <w:lastRenderedPageBreak/>
        <w:t xml:space="preserve">zapewniać uwierzytelnienie z wykorzystaniem środowiska Active Directory udostępnionego przez Zamawiającego </w:t>
      </w:r>
      <w:r w:rsidR="00B3409C" w:rsidRPr="00CC109C">
        <w:rPr>
          <w:rStyle w:val="Other"/>
          <w:rFonts w:eastAsiaTheme="minorHAnsi"/>
          <w:szCs w:val="26"/>
          <w:lang w:eastAsia="pl-PL" w:bidi="pl-PL"/>
        </w:rPr>
        <w:t>(</w:t>
      </w:r>
      <w:r w:rsidR="00B3409C" w:rsidRPr="00CC109C">
        <w:rPr>
          <w:rStyle w:val="Other"/>
          <w:rFonts w:eastAsiaTheme="minorHAnsi"/>
          <w:szCs w:val="26"/>
        </w:rPr>
        <w:t xml:space="preserve">na podstawie przydzielonego unikatowego loginu i hasła o ile nie zostanie uruchomiona uwierzytelnienie SSO) </w:t>
      </w:r>
      <w:r w:rsidRPr="00CC109C">
        <w:rPr>
          <w:rStyle w:val="Other"/>
          <w:rFonts w:eastAsiaTheme="minorHAnsi"/>
          <w:szCs w:val="26"/>
          <w:lang w:eastAsia="pl-PL" w:bidi="pl-PL"/>
        </w:rPr>
        <w:t>lub wewnętrznego narzędzia kontroli dostępu;</w:t>
      </w:r>
      <w:r w:rsidR="002053C0" w:rsidRPr="00CC109C">
        <w:rPr>
          <w:rStyle w:val="Other"/>
          <w:rFonts w:eastAsiaTheme="minorHAnsi"/>
          <w:szCs w:val="26"/>
          <w:lang w:eastAsia="pl-PL" w:bidi="pl-PL"/>
        </w:rPr>
        <w:t xml:space="preserve"> </w:t>
      </w:r>
    </w:p>
    <w:p w14:paraId="74927EBD" w14:textId="5E82AF2B" w:rsidR="006A2293" w:rsidRPr="006A2293" w:rsidRDefault="006A2293" w:rsidP="008D7DD8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>
        <w:rPr>
          <w:rStyle w:val="Other"/>
          <w:rFonts w:eastAsiaTheme="minorHAnsi"/>
          <w:color w:val="000000"/>
          <w:szCs w:val="26"/>
          <w:lang w:eastAsia="pl-PL" w:bidi="pl-PL"/>
        </w:rPr>
        <w:t xml:space="preserve">wymuszać stosowanie </w:t>
      </w:r>
      <w:r w:rsidRPr="00E55CA7">
        <w:rPr>
          <w:rStyle w:val="Other"/>
          <w:rFonts w:eastAsiaTheme="minorHAnsi"/>
          <w:szCs w:val="26"/>
        </w:rPr>
        <w:t>formatu i długości haseł</w:t>
      </w:r>
      <w:r>
        <w:rPr>
          <w:rStyle w:val="Other"/>
          <w:rFonts w:eastAsiaTheme="minorHAnsi"/>
          <w:szCs w:val="26"/>
        </w:rPr>
        <w:t>, poprzez:</w:t>
      </w:r>
    </w:p>
    <w:p w14:paraId="61BF8173" w14:textId="270E6B3A" w:rsidR="006A2293" w:rsidRPr="006A2293" w:rsidRDefault="006A2293" w:rsidP="008D7DD8">
      <w:pPr>
        <w:pStyle w:val="Akapitzlist"/>
        <w:numPr>
          <w:ilvl w:val="3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szCs w:val="26"/>
        </w:rPr>
        <w:t>kontrolę czy hasła składają się, z co najmniej określonej przez Administratora długości znaków</w:t>
      </w:r>
      <w:r>
        <w:rPr>
          <w:rStyle w:val="Other"/>
          <w:rFonts w:eastAsiaTheme="minorHAnsi"/>
          <w:szCs w:val="26"/>
        </w:rPr>
        <w:t>,</w:t>
      </w:r>
    </w:p>
    <w:p w14:paraId="74B6FEA8" w14:textId="77777777" w:rsidR="006A2293" w:rsidRPr="006A2293" w:rsidRDefault="006A2293" w:rsidP="008D7DD8">
      <w:pPr>
        <w:pStyle w:val="Akapitzlist"/>
        <w:numPr>
          <w:ilvl w:val="3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6A2293">
        <w:rPr>
          <w:rStyle w:val="Other"/>
          <w:rFonts w:eastAsiaTheme="minorHAnsi"/>
          <w:color w:val="000000"/>
          <w:szCs w:val="26"/>
          <w:lang w:eastAsia="pl-PL" w:bidi="pl-PL"/>
        </w:rPr>
        <w:t>kontrolę czy hasła zawierają znaki, z co najmniej trzech, spośród czterech następujących kategorii: wielkie litery angielskie (od A do Z); małe litery angielskie (od a do z); cyfry systemu dziesiętnego (od 0 do 9); niealfabetyczne (na przykład !, $, #, %),</w:t>
      </w:r>
    </w:p>
    <w:p w14:paraId="2787E6A9" w14:textId="50AB2E07" w:rsidR="006A2293" w:rsidRPr="006A2293" w:rsidRDefault="006A2293" w:rsidP="008D7DD8">
      <w:pPr>
        <w:pStyle w:val="Akapitzlist"/>
        <w:numPr>
          <w:ilvl w:val="3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6A2293">
        <w:rPr>
          <w:rStyle w:val="Other"/>
          <w:rFonts w:eastAsiaTheme="minorHAnsi"/>
          <w:color w:val="000000"/>
          <w:szCs w:val="26"/>
          <w:lang w:eastAsia="pl-PL" w:bidi="pl-PL"/>
        </w:rPr>
        <w:t>wymuszanie zmiany haseł dla użytkownika po określonym czasie,</w:t>
      </w:r>
    </w:p>
    <w:p w14:paraId="2CC61A64" w14:textId="57E37EE4" w:rsidR="00BF2124" w:rsidRDefault="006A2293" w:rsidP="008D7DD8">
      <w:pPr>
        <w:pStyle w:val="Akapitzlist"/>
        <w:numPr>
          <w:ilvl w:val="3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6A2293">
        <w:rPr>
          <w:rStyle w:val="Other"/>
          <w:rFonts w:eastAsiaTheme="minorHAnsi"/>
          <w:color w:val="000000"/>
          <w:szCs w:val="26"/>
          <w:lang w:eastAsia="pl-PL" w:bidi="pl-PL"/>
        </w:rPr>
        <w:t>zapewnienie unikalności i braku możliwości ponownego użycia tego samego hasła, nie wcześniej niż po określonej przez Administratora liczbie zmian (</w:t>
      </w:r>
      <w:r w:rsidR="00BF2124">
        <w:rPr>
          <w:rStyle w:val="Other"/>
          <w:rFonts w:eastAsiaTheme="minorHAnsi"/>
          <w:color w:val="000000"/>
          <w:szCs w:val="26"/>
          <w:lang w:eastAsia="pl-PL" w:bidi="pl-PL"/>
        </w:rPr>
        <w:t>Program</w:t>
      </w:r>
      <w:r w:rsidRPr="006A2293">
        <w:rPr>
          <w:rStyle w:val="Other"/>
          <w:rFonts w:eastAsiaTheme="minorHAnsi"/>
          <w:color w:val="000000"/>
          <w:szCs w:val="26"/>
          <w:lang w:eastAsia="pl-PL" w:bidi="pl-PL"/>
        </w:rPr>
        <w:t xml:space="preserve"> musi pamiętać co najmniej sześć haseł, skojarzonych</w:t>
      </w:r>
      <w:r w:rsidR="00BF2124">
        <w:rPr>
          <w:rStyle w:val="Other"/>
          <w:rFonts w:eastAsiaTheme="minorHAnsi"/>
          <w:color w:val="000000"/>
          <w:szCs w:val="26"/>
          <w:lang w:eastAsia="pl-PL" w:bidi="pl-PL"/>
        </w:rPr>
        <w:t xml:space="preserve"> </w:t>
      </w:r>
      <w:r w:rsidRPr="00BF2124">
        <w:rPr>
          <w:rStyle w:val="Other"/>
          <w:rFonts w:eastAsiaTheme="minorHAnsi"/>
          <w:color w:val="000000"/>
          <w:szCs w:val="26"/>
          <w:lang w:eastAsia="pl-PL" w:bidi="pl-PL"/>
        </w:rPr>
        <w:t>z kontem użytkownika, zanim będzie można ponownie użyć stosowanego wcześniej hasła)</w:t>
      </w:r>
      <w:r w:rsidR="00176DBD">
        <w:rPr>
          <w:rStyle w:val="Other"/>
          <w:rFonts w:eastAsiaTheme="minorHAnsi"/>
          <w:color w:val="000000"/>
          <w:szCs w:val="26"/>
          <w:lang w:eastAsia="pl-PL" w:bidi="pl-PL"/>
        </w:rPr>
        <w:t>;</w:t>
      </w:r>
    </w:p>
    <w:p w14:paraId="6F345AEC" w14:textId="6EA1C657" w:rsidR="006A2293" w:rsidRPr="00BF2124" w:rsidRDefault="00BF2124" w:rsidP="008D7DD8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BF2124">
        <w:rPr>
          <w:rStyle w:val="Other"/>
          <w:rFonts w:eastAsiaTheme="minorHAnsi"/>
          <w:color w:val="000000"/>
          <w:szCs w:val="26"/>
          <w:lang w:eastAsia="pl-PL" w:bidi="pl-PL"/>
        </w:rPr>
        <w:t>przechowywa</w:t>
      </w:r>
      <w:r>
        <w:rPr>
          <w:rStyle w:val="Other"/>
          <w:rFonts w:eastAsiaTheme="minorHAnsi"/>
          <w:color w:val="000000"/>
          <w:szCs w:val="26"/>
          <w:lang w:eastAsia="pl-PL" w:bidi="pl-PL"/>
        </w:rPr>
        <w:t>ć</w:t>
      </w:r>
      <w:r w:rsidRPr="00BF2124">
        <w:rPr>
          <w:rStyle w:val="Other"/>
          <w:rFonts w:eastAsiaTheme="minorHAnsi"/>
          <w:color w:val="000000"/>
          <w:szCs w:val="26"/>
          <w:lang w:eastAsia="pl-PL" w:bidi="pl-PL"/>
        </w:rPr>
        <w:t xml:space="preserve"> </w:t>
      </w:r>
      <w:r w:rsidR="006A2293" w:rsidRPr="00BF2124">
        <w:rPr>
          <w:rStyle w:val="Other"/>
          <w:rFonts w:eastAsiaTheme="minorHAnsi"/>
          <w:color w:val="000000"/>
          <w:szCs w:val="26"/>
          <w:lang w:eastAsia="pl-PL" w:bidi="pl-PL"/>
        </w:rPr>
        <w:t>hasła użytkowników w formie zaszyfrowanej, uniemożliwiającej odczyt hasła</w:t>
      </w:r>
      <w:r w:rsidR="00176DBD">
        <w:rPr>
          <w:rStyle w:val="Other"/>
          <w:rFonts w:eastAsiaTheme="minorHAnsi"/>
          <w:color w:val="000000"/>
          <w:szCs w:val="26"/>
          <w:lang w:eastAsia="pl-PL" w:bidi="pl-PL"/>
        </w:rPr>
        <w:t>;</w:t>
      </w:r>
    </w:p>
    <w:p w14:paraId="26888BF1" w14:textId="6124EEAC" w:rsidR="00E91DA2" w:rsidRPr="002053C0" w:rsidRDefault="00E91DA2" w:rsidP="002053C0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>
        <w:rPr>
          <w:rStyle w:val="Other"/>
          <w:rFonts w:eastAsiaTheme="minorHAnsi"/>
          <w:color w:val="000000"/>
          <w:szCs w:val="26"/>
          <w:lang w:eastAsia="pl-PL" w:bidi="pl-PL"/>
        </w:rPr>
        <w:t>regulować d</w:t>
      </w:r>
      <w:r w:rsidRPr="003C6C6A">
        <w:rPr>
          <w:rStyle w:val="Other"/>
          <w:rFonts w:eastAsiaTheme="minorHAnsi"/>
          <w:color w:val="000000"/>
          <w:szCs w:val="26"/>
          <w:lang w:eastAsia="pl-PL" w:bidi="pl-PL"/>
        </w:rPr>
        <w:t xml:space="preserve">ostęp do poszczególnych </w:t>
      </w:r>
      <w:r>
        <w:rPr>
          <w:rStyle w:val="Other"/>
          <w:rFonts w:eastAsiaTheme="minorHAnsi"/>
          <w:color w:val="000000"/>
          <w:szCs w:val="26"/>
          <w:lang w:eastAsia="pl-PL" w:bidi="pl-PL"/>
        </w:rPr>
        <w:t xml:space="preserve">funkcjonalności oraz poszczególnych danych za pomocą zdefiniowanych uprawnień, z zastrzeżeniem, że </w:t>
      </w:r>
      <w:r w:rsidRPr="00176DBD">
        <w:rPr>
          <w:rStyle w:val="Other"/>
          <w:rFonts w:eastAsiaTheme="minorHAnsi"/>
          <w:color w:val="000000"/>
          <w:szCs w:val="26"/>
          <w:lang w:eastAsia="pl-PL" w:bidi="pl-PL"/>
        </w:rPr>
        <w:t xml:space="preserve">Program musi pozwalać na tworzenie, kopiowanie, modyfikację, usuwanie grup uprawnień (tzw. role) i przypisywanie ich pojedynczym użytkownikom lub grupom użytkowników (w tym w szczególności – ustalonym według kryterium przypisania w strukturze organizacyjnej); </w:t>
      </w:r>
      <w:r w:rsidRPr="00176DBD">
        <w:rPr>
          <w:rStyle w:val="Other"/>
          <w:rFonts w:eastAsiaTheme="minorHAnsi"/>
          <w:szCs w:val="26"/>
        </w:rPr>
        <w:t>szczegółowy wykaz ról systemowych zostanie ustalony na etapie analizy przedwdrożeniowej</w:t>
      </w:r>
      <w:r>
        <w:rPr>
          <w:rStyle w:val="Other"/>
          <w:rFonts w:eastAsiaTheme="minorHAnsi"/>
          <w:szCs w:val="26"/>
        </w:rPr>
        <w:t>;</w:t>
      </w:r>
    </w:p>
    <w:p w14:paraId="4EBAFAFA" w14:textId="7CA023C1" w:rsidR="00D9608D" w:rsidRPr="00E55CA7" w:rsidRDefault="00D9608D" w:rsidP="008D7DD8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szCs w:val="26"/>
        </w:rPr>
        <w:t>zapewni</w:t>
      </w:r>
      <w:r w:rsidR="00540DC3">
        <w:rPr>
          <w:rStyle w:val="Other"/>
          <w:rFonts w:eastAsiaTheme="minorHAnsi"/>
          <w:szCs w:val="26"/>
        </w:rPr>
        <w:t xml:space="preserve">ać </w:t>
      </w:r>
      <w:r w:rsidRPr="00E55CA7">
        <w:rPr>
          <w:rStyle w:val="Other"/>
          <w:rFonts w:eastAsiaTheme="minorHAnsi"/>
          <w:szCs w:val="26"/>
        </w:rPr>
        <w:t>możliwość szybkiego przywrócenia dostępności do danych w razie incydentu fizycznego lub technicznego;</w:t>
      </w:r>
    </w:p>
    <w:p w14:paraId="5DEBEB5B" w14:textId="544C802F" w:rsidR="0002631C" w:rsidRPr="00E55CA7" w:rsidRDefault="0002631C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posiadać wszystkie komunikaty w języku polskim, obsług</w:t>
      </w:r>
      <w:r w:rsidR="00E91DA2">
        <w:rPr>
          <w:rStyle w:val="Other"/>
          <w:sz w:val="26"/>
          <w:szCs w:val="26"/>
        </w:rPr>
        <w:t>iwać</w:t>
      </w:r>
      <w:r w:rsidRPr="00E55CA7">
        <w:rPr>
          <w:rStyle w:val="Other"/>
          <w:sz w:val="26"/>
          <w:szCs w:val="26"/>
        </w:rPr>
        <w:t xml:space="preserve"> </w:t>
      </w:r>
      <w:r w:rsidR="007F7E4B">
        <w:rPr>
          <w:rStyle w:val="Other"/>
          <w:sz w:val="26"/>
          <w:szCs w:val="26"/>
        </w:rPr>
        <w:t xml:space="preserve">wszystkie znaki w ramach rozszerzonego alfabetu łacińskiego, w tym także </w:t>
      </w:r>
      <w:r w:rsidRPr="00E55CA7">
        <w:rPr>
          <w:rStyle w:val="Other"/>
          <w:sz w:val="26"/>
          <w:szCs w:val="26"/>
        </w:rPr>
        <w:t>polski</w:t>
      </w:r>
      <w:r w:rsidR="00E91DA2">
        <w:rPr>
          <w:rStyle w:val="Other"/>
          <w:sz w:val="26"/>
          <w:szCs w:val="26"/>
        </w:rPr>
        <w:t>e</w:t>
      </w:r>
      <w:r w:rsidRPr="00E55CA7">
        <w:rPr>
          <w:rStyle w:val="Other"/>
          <w:sz w:val="26"/>
          <w:szCs w:val="26"/>
        </w:rPr>
        <w:t xml:space="preserve"> </w:t>
      </w:r>
      <w:r w:rsidR="00CC109C" w:rsidRPr="00E55CA7">
        <w:rPr>
          <w:rStyle w:val="Other"/>
          <w:sz w:val="26"/>
          <w:szCs w:val="26"/>
        </w:rPr>
        <w:t>znak</w:t>
      </w:r>
      <w:r w:rsidR="00CC109C">
        <w:rPr>
          <w:rStyle w:val="Other"/>
          <w:sz w:val="26"/>
          <w:szCs w:val="26"/>
        </w:rPr>
        <w:t>i</w:t>
      </w:r>
      <w:r w:rsidR="00CC109C" w:rsidRPr="00E55CA7">
        <w:rPr>
          <w:rStyle w:val="Other"/>
          <w:sz w:val="26"/>
          <w:szCs w:val="26"/>
        </w:rPr>
        <w:t xml:space="preserve"> </w:t>
      </w:r>
      <w:r w:rsidR="007F653B" w:rsidRPr="00E55CA7">
        <w:rPr>
          <w:rStyle w:val="Other"/>
          <w:sz w:val="26"/>
          <w:szCs w:val="26"/>
        </w:rPr>
        <w:t>oraz uwzględniać</w:t>
      </w:r>
      <w:r w:rsidR="00E91DA2">
        <w:rPr>
          <w:rStyle w:val="Other"/>
          <w:sz w:val="26"/>
          <w:szCs w:val="26"/>
        </w:rPr>
        <w:t xml:space="preserve"> je </w:t>
      </w:r>
      <w:r w:rsidR="007F653B" w:rsidRPr="00E55CA7">
        <w:rPr>
          <w:rStyle w:val="Other"/>
          <w:sz w:val="26"/>
          <w:szCs w:val="26"/>
        </w:rPr>
        <w:t>w porządku</w:t>
      </w:r>
      <w:r w:rsidRPr="00E55CA7">
        <w:rPr>
          <w:rStyle w:val="Other"/>
          <w:sz w:val="26"/>
          <w:szCs w:val="26"/>
        </w:rPr>
        <w:t xml:space="preserve"> sortowania (A,Ą, B, C, Ć…).</w:t>
      </w:r>
    </w:p>
    <w:p w14:paraId="1BA353A5" w14:textId="30F0FDDC" w:rsidR="00E23D66" w:rsidRPr="00E55CA7" w:rsidRDefault="0002631C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lastRenderedPageBreak/>
        <w:t xml:space="preserve">posiadać graficzny interfejs użytkownika, </w:t>
      </w:r>
      <w:r w:rsidR="007F653B" w:rsidRPr="00E55CA7">
        <w:rPr>
          <w:rStyle w:val="Other"/>
          <w:sz w:val="26"/>
          <w:szCs w:val="26"/>
        </w:rPr>
        <w:t>umożliwiający</w:t>
      </w:r>
      <w:r w:rsidRPr="00E55CA7">
        <w:rPr>
          <w:rStyle w:val="Other"/>
          <w:sz w:val="26"/>
          <w:szCs w:val="26"/>
        </w:rPr>
        <w:t xml:space="preserve"> wygodne </w:t>
      </w:r>
      <w:r w:rsidR="007F653B" w:rsidRPr="00E55CA7">
        <w:rPr>
          <w:rStyle w:val="Other"/>
          <w:sz w:val="26"/>
          <w:szCs w:val="26"/>
        </w:rPr>
        <w:t>korzystanie z Programu oraz przejrzystą prezentację danych wraz z możliwością indywidualnej konfiguracji pulpitu użytkownika</w:t>
      </w:r>
    </w:p>
    <w:p w14:paraId="1C2597E4" w14:textId="609A4442" w:rsidR="00C61CFF" w:rsidRPr="00E55CA7" w:rsidRDefault="000279A7" w:rsidP="00597D87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>umożliwiać</w:t>
      </w:r>
      <w:r w:rsidR="00555754"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 </w:t>
      </w: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>płynną pracę co najmniej 2</w:t>
      </w:r>
      <w:r w:rsidR="00AA2DBB">
        <w:rPr>
          <w:rStyle w:val="Other"/>
          <w:rFonts w:eastAsiaTheme="minorHAnsi"/>
          <w:color w:val="000000"/>
          <w:szCs w:val="26"/>
          <w:lang w:eastAsia="pl-PL" w:bidi="pl-PL"/>
        </w:rPr>
        <w:t>8</w:t>
      </w: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 użytkownikom korzystającym z Programu w tym samym czasie</w:t>
      </w:r>
      <w:r w:rsidR="00C61CFF"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 (Z</w:t>
      </w: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amawiający dopuszcza możliwość automatycznego wylogowania Użytkownika po </w:t>
      </w:r>
      <w:r w:rsidR="002053C0">
        <w:rPr>
          <w:rStyle w:val="Other"/>
          <w:rFonts w:eastAsiaTheme="minorHAnsi"/>
          <w:color w:val="000000"/>
          <w:szCs w:val="26"/>
          <w:lang w:eastAsia="pl-PL" w:bidi="pl-PL"/>
        </w:rPr>
        <w:t>z</w:t>
      </w: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>definiowanym przez Administratora czasie bezczynności</w:t>
      </w:r>
      <w:r w:rsidR="00C61CFF" w:rsidRPr="00E55CA7">
        <w:rPr>
          <w:rStyle w:val="Other"/>
          <w:rFonts w:eastAsiaTheme="minorHAnsi"/>
          <w:color w:val="000000"/>
          <w:szCs w:val="26"/>
          <w:lang w:eastAsia="pl-PL" w:bidi="pl-PL"/>
        </w:rPr>
        <w:t>)</w:t>
      </w:r>
      <w:r w:rsidR="00597D87">
        <w:rPr>
          <w:rStyle w:val="Other"/>
          <w:rFonts w:eastAsiaTheme="minorHAnsi"/>
          <w:color w:val="000000"/>
          <w:szCs w:val="26"/>
          <w:lang w:eastAsia="pl-PL" w:bidi="pl-PL"/>
        </w:rPr>
        <w:t>.</w:t>
      </w:r>
      <w:r w:rsidR="00C61CFF"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 </w:t>
      </w:r>
    </w:p>
    <w:p w14:paraId="1EC1E9FE" w14:textId="04DFC3ED" w:rsidR="00E91DA2" w:rsidRPr="00E91DA2" w:rsidRDefault="00E91DA2" w:rsidP="00E91DA2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zapewniać rozliczalność działań, </w:t>
      </w:r>
      <w:r>
        <w:rPr>
          <w:rStyle w:val="Other"/>
          <w:rFonts w:eastAsiaTheme="minorHAnsi"/>
          <w:color w:val="000000"/>
          <w:szCs w:val="26"/>
          <w:lang w:eastAsia="pl-PL" w:bidi="pl-PL"/>
        </w:rPr>
        <w:t xml:space="preserve">poprzez </w:t>
      </w:r>
      <w:r w:rsidRPr="00DA7A78">
        <w:rPr>
          <w:rStyle w:val="Other"/>
          <w:rFonts w:eastAsiaTheme="minorHAnsi"/>
          <w:color w:val="000000"/>
          <w:szCs w:val="26"/>
          <w:lang w:eastAsia="pl-PL" w:bidi="pl-PL"/>
        </w:rPr>
        <w:t xml:space="preserve">rejestrowanie historii aktywności użytkowników </w:t>
      </w:r>
      <w:r>
        <w:rPr>
          <w:rStyle w:val="Other"/>
          <w:rFonts w:eastAsiaTheme="minorHAnsi"/>
          <w:color w:val="000000"/>
          <w:szCs w:val="26"/>
          <w:lang w:eastAsia="pl-PL" w:bidi="pl-PL"/>
        </w:rPr>
        <w:t>w tym w szczególności informacji o dacie i godzinie zalogowania/wylogowania użytkownika, wprowadzanych przez niego zmianach, wykonywanych czynnościach;</w:t>
      </w:r>
    </w:p>
    <w:p w14:paraId="04B8BADF" w14:textId="2E59A036" w:rsidR="00E91DA2" w:rsidRPr="00E91DA2" w:rsidRDefault="0002631C" w:rsidP="00E91DA2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Fonts w:ascii="Times New Roman" w:hAnsi="Times New Roman" w:cs="Times New Roman"/>
          <w:szCs w:val="26"/>
        </w:rPr>
        <w:t>umożliwiać rejestrację wszystkich komórek organizacyjnych funkcjonujących  w Prokuraturze Okręgowej w Warszawie (w tym wydziały, działy, samodzielne działy, samodzielne stanowiska pracy) oraz w podległych prokuraturach rejonowych (działy, sekcje</w:t>
      </w:r>
      <w:r w:rsidR="007F653B" w:rsidRPr="00E55CA7">
        <w:rPr>
          <w:rFonts w:ascii="Times New Roman" w:hAnsi="Times New Roman" w:cs="Times New Roman"/>
          <w:szCs w:val="26"/>
        </w:rPr>
        <w:t>, samodzielne stanowiska</w:t>
      </w:r>
      <w:r w:rsidRPr="00E55CA7">
        <w:rPr>
          <w:rFonts w:ascii="Times New Roman" w:hAnsi="Times New Roman" w:cs="Times New Roman"/>
          <w:szCs w:val="26"/>
        </w:rPr>
        <w:t>), a także możliwość samodzielnego dokonywania automatycznej aktualizacji po zmianie struktury (np. zmiany numerów, nazw, ilości itp.)</w:t>
      </w:r>
      <w:r w:rsidR="00CC109C">
        <w:rPr>
          <w:rFonts w:ascii="Times New Roman" w:hAnsi="Times New Roman" w:cs="Times New Roman"/>
          <w:szCs w:val="26"/>
        </w:rPr>
        <w:t xml:space="preserve"> z zachowaniem danych dot. wcześniejszych oznaczeń w stosunku do wpisów historycznych</w:t>
      </w:r>
      <w:r w:rsidR="002053C0">
        <w:rPr>
          <w:rFonts w:ascii="Times New Roman" w:hAnsi="Times New Roman" w:cs="Times New Roman"/>
          <w:szCs w:val="26"/>
        </w:rPr>
        <w:t>;</w:t>
      </w:r>
    </w:p>
    <w:p w14:paraId="66998547" w14:textId="57F247C8" w:rsidR="004A3CE0" w:rsidRPr="00E55CA7" w:rsidRDefault="004A3CE0" w:rsidP="008D7DD8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>zapewniać jednokrotność wprowadzania tych samych danych do Programu;</w:t>
      </w:r>
    </w:p>
    <w:p w14:paraId="3FC728A4" w14:textId="04EA7359" w:rsidR="009A2CEC" w:rsidRPr="00E55CA7" w:rsidRDefault="009A2CEC" w:rsidP="008D7DD8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>wspomagać wprowadzanie danych przy pomocy słowników, list wyboru, i auto uzupełnień</w:t>
      </w:r>
      <w:r w:rsidR="00F77CA6"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 (wykaz wymaganych słowników został określony w </w:t>
      </w:r>
      <w:r w:rsidR="00F77CA6" w:rsidRPr="002053C0">
        <w:rPr>
          <w:rStyle w:val="Other"/>
          <w:rFonts w:eastAsiaTheme="minorHAnsi"/>
          <w:b/>
          <w:color w:val="000000"/>
          <w:szCs w:val="26"/>
          <w:lang w:eastAsia="pl-PL" w:bidi="pl-PL"/>
        </w:rPr>
        <w:t>załączniku nr 2</w:t>
      </w:r>
      <w:r w:rsidR="00F77CA6" w:rsidRPr="00E55CA7">
        <w:rPr>
          <w:rStyle w:val="Other"/>
          <w:rFonts w:eastAsiaTheme="minorHAnsi"/>
          <w:color w:val="000000"/>
          <w:szCs w:val="26"/>
          <w:lang w:eastAsia="pl-PL" w:bidi="pl-PL"/>
        </w:rPr>
        <w:t>),</w:t>
      </w:r>
      <w:r w:rsidR="00C21B14"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 </w:t>
      </w: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 z zastrzeżeniem, </w:t>
      </w:r>
      <w:r w:rsidR="00F77CA6" w:rsidRPr="00E55CA7">
        <w:rPr>
          <w:rStyle w:val="Other"/>
          <w:rFonts w:eastAsiaTheme="minorHAnsi"/>
          <w:color w:val="000000"/>
          <w:szCs w:val="26"/>
          <w:lang w:eastAsia="pl-PL" w:bidi="pl-PL"/>
        </w:rPr>
        <w:t>że:</w:t>
      </w:r>
    </w:p>
    <w:p w14:paraId="0B1A5210" w14:textId="6D214E1A" w:rsidR="009A2CEC" w:rsidRPr="00E55CA7" w:rsidRDefault="009A2CEC" w:rsidP="008D7DD8">
      <w:pPr>
        <w:pStyle w:val="Akapitzlist"/>
        <w:numPr>
          <w:ilvl w:val="3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>słowniki mogą być samodzielnie edytowane lub rozbudowywane przez uprawnionych użytkowników</w:t>
      </w:r>
      <w:r w:rsidR="002053C0">
        <w:rPr>
          <w:rStyle w:val="Other"/>
          <w:rFonts w:eastAsiaTheme="minorHAnsi"/>
          <w:color w:val="000000"/>
          <w:szCs w:val="26"/>
          <w:lang w:eastAsia="pl-PL" w:bidi="pl-PL"/>
        </w:rPr>
        <w:t>,</w:t>
      </w:r>
    </w:p>
    <w:p w14:paraId="7C06DCB7" w14:textId="687DC00C" w:rsidR="009A2CEC" w:rsidRPr="00E55CA7" w:rsidRDefault="00585AE4" w:rsidP="008D7DD8">
      <w:pPr>
        <w:pStyle w:val="Akapitzlist"/>
        <w:numPr>
          <w:ilvl w:val="3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>
        <w:rPr>
          <w:rStyle w:val="Other"/>
          <w:rFonts w:eastAsiaTheme="minorHAnsi"/>
          <w:szCs w:val="26"/>
        </w:rPr>
        <w:t>w przypadku określonych na etapie Analizy Przedwdrożeniowej słowników, wartości wpisane do ww. słowników będą dodatkowo</w:t>
      </w:r>
      <w:r w:rsidR="009A2CEC" w:rsidRPr="00E55CA7">
        <w:rPr>
          <w:rStyle w:val="Other"/>
          <w:rFonts w:eastAsiaTheme="minorHAnsi"/>
          <w:szCs w:val="26"/>
        </w:rPr>
        <w:t xml:space="preserve"> </w:t>
      </w:r>
      <w:r>
        <w:rPr>
          <w:rStyle w:val="Other"/>
          <w:rFonts w:eastAsiaTheme="minorHAnsi"/>
          <w:szCs w:val="26"/>
        </w:rPr>
        <w:t>zdefiniowane</w:t>
      </w:r>
      <w:r w:rsidR="009A2CEC" w:rsidRPr="00E55CA7">
        <w:rPr>
          <w:rStyle w:val="Other"/>
          <w:rFonts w:eastAsiaTheme="minorHAnsi"/>
          <w:szCs w:val="26"/>
        </w:rPr>
        <w:t xml:space="preserve"> z określeniem czasu obowiązywania </w:t>
      </w:r>
      <w:r>
        <w:rPr>
          <w:rStyle w:val="Other"/>
          <w:rFonts w:eastAsiaTheme="minorHAnsi"/>
          <w:szCs w:val="26"/>
        </w:rPr>
        <w:t xml:space="preserve">danej wartości </w:t>
      </w:r>
      <w:r w:rsidR="009A2CEC" w:rsidRPr="00E55CA7">
        <w:rPr>
          <w:rStyle w:val="Other"/>
          <w:rFonts w:eastAsiaTheme="minorHAnsi"/>
          <w:szCs w:val="26"/>
        </w:rPr>
        <w:t>(data od i do)</w:t>
      </w:r>
      <w:r w:rsidR="002053C0">
        <w:rPr>
          <w:rStyle w:val="Other"/>
          <w:rFonts w:eastAsiaTheme="minorHAnsi"/>
          <w:szCs w:val="26"/>
        </w:rPr>
        <w:t>,</w:t>
      </w:r>
      <w:r w:rsidR="009A2CEC"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 </w:t>
      </w:r>
    </w:p>
    <w:p w14:paraId="5C08D1A5" w14:textId="68065804" w:rsidR="009A2CEC" w:rsidRPr="00E55CA7" w:rsidRDefault="009A2CEC" w:rsidP="008D7DD8">
      <w:pPr>
        <w:pStyle w:val="Akapitzlist"/>
        <w:numPr>
          <w:ilvl w:val="3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>słowniki są wspólne dla wszystkich użytkowników (w tym również użytkowników którym przypisano różne role)</w:t>
      </w:r>
      <w:r w:rsidR="002053C0">
        <w:rPr>
          <w:rStyle w:val="Other"/>
          <w:rFonts w:eastAsiaTheme="minorHAnsi"/>
          <w:color w:val="000000"/>
          <w:szCs w:val="26"/>
          <w:lang w:eastAsia="pl-PL" w:bidi="pl-PL"/>
        </w:rPr>
        <w:t>;</w:t>
      </w:r>
    </w:p>
    <w:p w14:paraId="0B25E11E" w14:textId="1C463CF2" w:rsidR="004A3CE0" w:rsidRPr="00E55CA7" w:rsidRDefault="004A3CE0" w:rsidP="008D7DD8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lastRenderedPageBreak/>
        <w:t>zapewniać automatyczną walidację danych dla których jest to możliwe i zasadne</w:t>
      </w:r>
      <w:r w:rsidR="002053C0">
        <w:rPr>
          <w:rStyle w:val="Other"/>
          <w:rFonts w:eastAsiaTheme="minorHAnsi"/>
          <w:color w:val="000000"/>
          <w:szCs w:val="26"/>
          <w:lang w:eastAsia="pl-PL" w:bidi="pl-PL"/>
        </w:rPr>
        <w:t>;</w:t>
      </w: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 </w:t>
      </w:r>
      <w:r w:rsidR="002053C0">
        <w:rPr>
          <w:rStyle w:val="Other"/>
          <w:rFonts w:eastAsiaTheme="minorHAnsi"/>
          <w:color w:val="000000"/>
          <w:szCs w:val="26"/>
          <w:lang w:eastAsia="pl-PL" w:bidi="pl-PL"/>
        </w:rPr>
        <w:t>p</w:t>
      </w: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>ełna lista danych podlegających walidacji zostanie ustalona na etapie Analizy Przedwdrożeniowej</w:t>
      </w:r>
      <w:r w:rsidR="002053C0">
        <w:rPr>
          <w:rStyle w:val="Other"/>
          <w:rFonts w:eastAsiaTheme="minorHAnsi"/>
          <w:color w:val="000000"/>
          <w:szCs w:val="26"/>
          <w:lang w:eastAsia="pl-PL" w:bidi="pl-PL"/>
        </w:rPr>
        <w:t>;</w:t>
      </w:r>
    </w:p>
    <w:p w14:paraId="7D776435" w14:textId="78C7483F" w:rsidR="00755596" w:rsidRPr="00E55CA7" w:rsidRDefault="00755596" w:rsidP="008D7DD8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>zapewniać możliwość jednoczesnej edycji danych przez</w:t>
      </w:r>
      <w:r w:rsidR="00271E4F">
        <w:rPr>
          <w:rStyle w:val="Other"/>
          <w:rFonts w:eastAsiaTheme="minorHAnsi"/>
          <w:color w:val="000000"/>
          <w:szCs w:val="26"/>
          <w:lang w:eastAsia="pl-PL" w:bidi="pl-PL"/>
        </w:rPr>
        <w:t xml:space="preserve"> więcej niż jednego użytkownika; w</w:t>
      </w: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 przypadku próby edycji </w:t>
      </w:r>
      <w:r w:rsidR="00271E4F">
        <w:rPr>
          <w:rStyle w:val="Other"/>
          <w:rFonts w:eastAsiaTheme="minorHAnsi"/>
          <w:color w:val="000000"/>
          <w:szCs w:val="26"/>
          <w:lang w:eastAsia="pl-PL" w:bidi="pl-PL"/>
        </w:rPr>
        <w:t xml:space="preserve">w tym samym czasie, </w:t>
      </w: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danych </w:t>
      </w:r>
      <w:r w:rsidR="00271E4F">
        <w:rPr>
          <w:rStyle w:val="Other"/>
          <w:rFonts w:eastAsiaTheme="minorHAnsi"/>
          <w:color w:val="000000"/>
          <w:szCs w:val="26"/>
          <w:lang w:eastAsia="pl-PL" w:bidi="pl-PL"/>
        </w:rPr>
        <w:t xml:space="preserve">tego samego rodzaju przez różnych  użytkowników </w:t>
      </w: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>musi zostać wyświetlany odpowiedni komunikat wskazujący na użytkownika, który je w tym samym czasie edytuje</w:t>
      </w:r>
      <w:r w:rsidR="00271E4F">
        <w:rPr>
          <w:rStyle w:val="Other"/>
          <w:rFonts w:eastAsiaTheme="minorHAnsi"/>
          <w:color w:val="000000"/>
          <w:szCs w:val="26"/>
          <w:lang w:eastAsia="pl-PL" w:bidi="pl-PL"/>
        </w:rPr>
        <w:t xml:space="preserve">, blokując możliwość edycji ww. danych; </w:t>
      </w:r>
    </w:p>
    <w:p w14:paraId="573BAFDA" w14:textId="5C0B5FCF" w:rsidR="000279A7" w:rsidRPr="00E55CA7" w:rsidRDefault="000279A7" w:rsidP="008D7DD8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szCs w:val="26"/>
        </w:rPr>
        <w:t xml:space="preserve">ostrzegać przed nieodwracalnym usunięciem danych oraz informować, że usuwane dane są powiązane z innymi danymi w </w:t>
      </w:r>
      <w:r w:rsidR="00D80187">
        <w:rPr>
          <w:rStyle w:val="Other"/>
          <w:rFonts w:eastAsiaTheme="minorHAnsi"/>
          <w:szCs w:val="26"/>
        </w:rPr>
        <w:t>P</w:t>
      </w:r>
      <w:r w:rsidRPr="00E55CA7">
        <w:rPr>
          <w:rStyle w:val="Other"/>
          <w:rFonts w:eastAsiaTheme="minorHAnsi"/>
          <w:szCs w:val="26"/>
        </w:rPr>
        <w:t>rogramie</w:t>
      </w:r>
      <w:r w:rsidR="00091114" w:rsidRPr="00E55CA7">
        <w:rPr>
          <w:rStyle w:val="Other"/>
          <w:rFonts w:eastAsiaTheme="minorHAnsi"/>
          <w:szCs w:val="26"/>
        </w:rPr>
        <w:t>;</w:t>
      </w:r>
    </w:p>
    <w:p w14:paraId="4A3C69AA" w14:textId="0A7910AB" w:rsidR="00755596" w:rsidRPr="00E55CA7" w:rsidRDefault="00555754" w:rsidP="008D7DD8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 xml:space="preserve">umożliwiać dostęp do danych aktualnych i historycznych, wraz z możliwością ich wyszukiwania </w:t>
      </w:r>
      <w:r w:rsidR="00755596" w:rsidRPr="00E55CA7">
        <w:rPr>
          <w:rStyle w:val="Other"/>
          <w:rFonts w:eastAsiaTheme="minorHAnsi"/>
          <w:szCs w:val="26"/>
        </w:rPr>
        <w:t>wg dowolnych kryteriów</w:t>
      </w:r>
      <w:r w:rsidR="008B5DB1" w:rsidRPr="00E55CA7">
        <w:rPr>
          <w:rStyle w:val="Other"/>
          <w:rFonts w:eastAsiaTheme="minorHAnsi"/>
          <w:szCs w:val="26"/>
        </w:rPr>
        <w:t xml:space="preserve"> i na dowolny dzień</w:t>
      </w:r>
      <w:r w:rsidR="00755596" w:rsidRPr="00E55CA7">
        <w:rPr>
          <w:rStyle w:val="Other"/>
          <w:rFonts w:eastAsiaTheme="minorHAnsi"/>
          <w:szCs w:val="26"/>
        </w:rPr>
        <w:t>, przy czym zakres ww. kryteriów zostanie ustalony na etapie analizy przedwdrożeniowej</w:t>
      </w:r>
      <w:r w:rsidR="00D80187">
        <w:rPr>
          <w:rStyle w:val="Other"/>
          <w:rFonts w:eastAsiaTheme="minorHAnsi"/>
          <w:szCs w:val="26"/>
        </w:rPr>
        <w:t>;</w:t>
      </w:r>
    </w:p>
    <w:p w14:paraId="5A0FD32C" w14:textId="5BD6192F" w:rsidR="00896620" w:rsidRPr="00E55CA7" w:rsidRDefault="00896620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umożliwiać </w:t>
      </w:r>
      <w:r w:rsidR="00D9608D" w:rsidRPr="00E55CA7">
        <w:rPr>
          <w:rStyle w:val="Other"/>
          <w:sz w:val="26"/>
          <w:szCs w:val="26"/>
        </w:rPr>
        <w:t>tworzenie</w:t>
      </w:r>
      <w:r w:rsidRPr="00E55CA7">
        <w:rPr>
          <w:rStyle w:val="Other"/>
          <w:sz w:val="26"/>
          <w:szCs w:val="26"/>
        </w:rPr>
        <w:t xml:space="preserve"> </w:t>
      </w:r>
      <w:bookmarkStart w:id="1" w:name="_Hlk205659697"/>
      <w:r w:rsidRPr="00E55CA7">
        <w:rPr>
          <w:rStyle w:val="Other"/>
          <w:sz w:val="26"/>
          <w:szCs w:val="26"/>
        </w:rPr>
        <w:t>zestawień</w:t>
      </w:r>
      <w:r w:rsidR="00D9608D" w:rsidRPr="00E55CA7">
        <w:rPr>
          <w:rStyle w:val="Other"/>
          <w:sz w:val="26"/>
          <w:szCs w:val="26"/>
        </w:rPr>
        <w:t xml:space="preserve">, </w:t>
      </w:r>
      <w:r w:rsidR="00D80187">
        <w:rPr>
          <w:rStyle w:val="Other"/>
          <w:sz w:val="26"/>
          <w:szCs w:val="26"/>
        </w:rPr>
        <w:t>raportów, dokumentów</w:t>
      </w:r>
      <w:r w:rsidRPr="00E55CA7">
        <w:rPr>
          <w:rStyle w:val="Other"/>
          <w:sz w:val="26"/>
          <w:szCs w:val="26"/>
        </w:rPr>
        <w:t xml:space="preserve"> </w:t>
      </w:r>
      <w:r w:rsidR="00D9608D" w:rsidRPr="00E55CA7">
        <w:rPr>
          <w:rStyle w:val="Other"/>
          <w:sz w:val="26"/>
          <w:szCs w:val="26"/>
        </w:rPr>
        <w:t xml:space="preserve">i korespondencji seryjnej </w:t>
      </w:r>
      <w:bookmarkEnd w:id="1"/>
      <w:r w:rsidRPr="00E55CA7">
        <w:rPr>
          <w:rStyle w:val="Other"/>
          <w:sz w:val="26"/>
          <w:szCs w:val="26"/>
        </w:rPr>
        <w:t>w oparciu o dane aktualne w dowolnie zdefiniowanym okresie czasu lub na dany dzień (wykaz wymaganych zestawień</w:t>
      </w:r>
      <w:r w:rsidR="00D9608D" w:rsidRPr="00E55CA7">
        <w:rPr>
          <w:rStyle w:val="Other"/>
          <w:sz w:val="26"/>
          <w:szCs w:val="26"/>
        </w:rPr>
        <w:t>,</w:t>
      </w:r>
      <w:r w:rsidRPr="00E55CA7">
        <w:rPr>
          <w:rStyle w:val="Other"/>
          <w:sz w:val="26"/>
          <w:szCs w:val="26"/>
        </w:rPr>
        <w:t xml:space="preserve"> raportów </w:t>
      </w:r>
      <w:r w:rsidR="00D9608D" w:rsidRPr="00E55CA7">
        <w:rPr>
          <w:rStyle w:val="Other"/>
          <w:sz w:val="26"/>
          <w:szCs w:val="26"/>
        </w:rPr>
        <w:t xml:space="preserve">i korespondencji seryjnej </w:t>
      </w:r>
      <w:r w:rsidRPr="00E55CA7">
        <w:rPr>
          <w:rStyle w:val="Other"/>
          <w:sz w:val="26"/>
          <w:szCs w:val="26"/>
        </w:rPr>
        <w:t xml:space="preserve">wskazano w </w:t>
      </w:r>
      <w:r w:rsidRPr="00D80187">
        <w:rPr>
          <w:rStyle w:val="Other"/>
          <w:b/>
          <w:sz w:val="26"/>
          <w:szCs w:val="26"/>
        </w:rPr>
        <w:t>załączniku nr 3</w:t>
      </w:r>
      <w:r w:rsidRPr="00E55CA7">
        <w:rPr>
          <w:rStyle w:val="Other"/>
          <w:sz w:val="26"/>
          <w:szCs w:val="26"/>
        </w:rPr>
        <w:t>), z zastrzeżeniem, że:</w:t>
      </w:r>
    </w:p>
    <w:p w14:paraId="40101A1D" w14:textId="788C3A63" w:rsidR="00896620" w:rsidRPr="00E55CA7" w:rsidRDefault="00B41644" w:rsidP="008D7DD8">
      <w:pPr>
        <w:pStyle w:val="Tekstpodstawowy"/>
        <w:numPr>
          <w:ilvl w:val="3"/>
          <w:numId w:val="44"/>
        </w:numPr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użytkownicy będą mieć możliwość dostosowania do swoich potrzeb ww. zestawień i raportów w szczególności poprzez wybór sposobu sortowania, ustawienie kolejności kolumn, poziomów sumowania i filtrowanie, ustalenie zakresu prezentowanych danych, prezentacji danych z podziałem </w:t>
      </w:r>
      <w:r w:rsidR="001F7E30" w:rsidRPr="00E55CA7">
        <w:rPr>
          <w:rStyle w:val="Other"/>
          <w:sz w:val="26"/>
          <w:szCs w:val="26"/>
        </w:rPr>
        <w:t>dokonanym w oparciu o określone kryterium; Program musi u</w:t>
      </w:r>
      <w:r w:rsidRPr="00E55CA7">
        <w:rPr>
          <w:rStyle w:val="Other"/>
          <w:sz w:val="26"/>
          <w:szCs w:val="26"/>
        </w:rPr>
        <w:t>możliw</w:t>
      </w:r>
      <w:r w:rsidR="001F7E30" w:rsidRPr="00E55CA7">
        <w:rPr>
          <w:rStyle w:val="Other"/>
          <w:sz w:val="26"/>
          <w:szCs w:val="26"/>
        </w:rPr>
        <w:t>iać</w:t>
      </w:r>
      <w:r w:rsidRPr="00E55CA7">
        <w:rPr>
          <w:rStyle w:val="Other"/>
          <w:sz w:val="26"/>
          <w:szCs w:val="26"/>
        </w:rPr>
        <w:t xml:space="preserve"> zapisani</w:t>
      </w:r>
      <w:r w:rsidR="001F7E30" w:rsidRPr="00E55CA7">
        <w:rPr>
          <w:rStyle w:val="Other"/>
          <w:sz w:val="26"/>
          <w:szCs w:val="26"/>
        </w:rPr>
        <w:t xml:space="preserve">e </w:t>
      </w:r>
      <w:r w:rsidRPr="00E55CA7">
        <w:rPr>
          <w:rStyle w:val="Other"/>
          <w:sz w:val="26"/>
          <w:szCs w:val="26"/>
        </w:rPr>
        <w:t xml:space="preserve">przez użytkownika </w:t>
      </w:r>
      <w:r w:rsidR="001F7E30" w:rsidRPr="00E55CA7">
        <w:rPr>
          <w:rStyle w:val="Other"/>
          <w:sz w:val="26"/>
          <w:szCs w:val="26"/>
        </w:rPr>
        <w:t>szablonu tak dostosowanego zestawienia lub raportu</w:t>
      </w:r>
      <w:r w:rsidRPr="00E55CA7">
        <w:rPr>
          <w:rStyle w:val="Other"/>
          <w:sz w:val="26"/>
          <w:szCs w:val="26"/>
        </w:rPr>
        <w:t>, nadani</w:t>
      </w:r>
      <w:r w:rsidR="001F7E30" w:rsidRPr="00E55CA7">
        <w:rPr>
          <w:rStyle w:val="Other"/>
          <w:sz w:val="26"/>
          <w:szCs w:val="26"/>
        </w:rPr>
        <w:t>e</w:t>
      </w:r>
      <w:r w:rsidRPr="00E55CA7">
        <w:rPr>
          <w:rStyle w:val="Other"/>
          <w:sz w:val="26"/>
          <w:szCs w:val="26"/>
        </w:rPr>
        <w:t xml:space="preserve"> mu nazwy oraz udostępnienia go innym użytkownik</w:t>
      </w:r>
      <w:r w:rsidR="00CC109C">
        <w:rPr>
          <w:rStyle w:val="Other"/>
          <w:sz w:val="26"/>
          <w:szCs w:val="26"/>
        </w:rPr>
        <w:t>om</w:t>
      </w:r>
      <w:r w:rsidR="00D80187">
        <w:rPr>
          <w:rStyle w:val="Other"/>
          <w:sz w:val="26"/>
          <w:szCs w:val="26"/>
        </w:rPr>
        <w:t>,</w:t>
      </w:r>
    </w:p>
    <w:p w14:paraId="7D3ECE82" w14:textId="023E9D1E" w:rsidR="001F7E30" w:rsidRDefault="00F13BD9" w:rsidP="008D7DD8">
      <w:pPr>
        <w:pStyle w:val="Tekstpodstawowy"/>
        <w:numPr>
          <w:ilvl w:val="3"/>
          <w:numId w:val="44"/>
        </w:numPr>
        <w:spacing w:line="360" w:lineRule="auto"/>
        <w:jc w:val="both"/>
        <w:rPr>
          <w:sz w:val="26"/>
          <w:szCs w:val="26"/>
        </w:rPr>
      </w:pPr>
      <w:r>
        <w:rPr>
          <w:rStyle w:val="Other"/>
          <w:sz w:val="26"/>
          <w:szCs w:val="26"/>
        </w:rPr>
        <w:t>będzie istnieć możliwość</w:t>
      </w:r>
      <w:r w:rsidR="001F7E30" w:rsidRPr="00E55CA7">
        <w:rPr>
          <w:rStyle w:val="Other"/>
          <w:sz w:val="26"/>
          <w:szCs w:val="26"/>
        </w:rPr>
        <w:t xml:space="preserve"> eksport</w:t>
      </w:r>
      <w:r>
        <w:rPr>
          <w:rStyle w:val="Other"/>
          <w:sz w:val="26"/>
          <w:szCs w:val="26"/>
        </w:rPr>
        <w:t>u</w:t>
      </w:r>
      <w:r w:rsidR="001F7E30" w:rsidRPr="00E55CA7">
        <w:rPr>
          <w:rStyle w:val="Other"/>
          <w:sz w:val="26"/>
          <w:szCs w:val="26"/>
        </w:rPr>
        <w:t xml:space="preserve"> zestawień i raportów do formatu pdf oraz formatu xls, gdzie </w:t>
      </w:r>
      <w:r w:rsidR="001F7E30" w:rsidRPr="00E55CA7">
        <w:rPr>
          <w:sz w:val="26"/>
          <w:szCs w:val="26"/>
        </w:rPr>
        <w:t>dane będą znajdować się w  poszczególnych, edytowalnych komórkach</w:t>
      </w:r>
      <w:r>
        <w:rPr>
          <w:sz w:val="26"/>
          <w:szCs w:val="26"/>
        </w:rPr>
        <w:t>,</w:t>
      </w:r>
    </w:p>
    <w:p w14:paraId="134865D7" w14:textId="059C7B4D" w:rsidR="00F13BD9" w:rsidRPr="00E55CA7" w:rsidRDefault="00F13BD9" w:rsidP="008D7DD8">
      <w:pPr>
        <w:pStyle w:val="Tekstpodstawowy"/>
        <w:numPr>
          <w:ilvl w:val="3"/>
          <w:numId w:val="44"/>
        </w:numPr>
        <w:spacing w:line="360" w:lineRule="auto"/>
        <w:jc w:val="both"/>
        <w:rPr>
          <w:rStyle w:val="Other"/>
          <w:sz w:val="26"/>
          <w:szCs w:val="26"/>
        </w:rPr>
      </w:pPr>
      <w:r>
        <w:rPr>
          <w:rStyle w:val="Other"/>
          <w:sz w:val="26"/>
          <w:szCs w:val="26"/>
        </w:rPr>
        <w:t xml:space="preserve">będzie istnieć możliwość wygenerowania wszystkich zestawień i raportów dla ogółu pracowników, dla pracowników będących </w:t>
      </w:r>
      <w:r w:rsidR="003759E4">
        <w:rPr>
          <w:rStyle w:val="Other"/>
          <w:sz w:val="26"/>
          <w:szCs w:val="26"/>
        </w:rPr>
        <w:t>żołnierzami</w:t>
      </w:r>
      <w:r>
        <w:rPr>
          <w:rStyle w:val="Other"/>
          <w:sz w:val="26"/>
          <w:szCs w:val="26"/>
        </w:rPr>
        <w:t xml:space="preserve"> zawodowymi</w:t>
      </w:r>
      <w:r w:rsidR="003759E4">
        <w:rPr>
          <w:rStyle w:val="Other"/>
          <w:sz w:val="26"/>
          <w:szCs w:val="26"/>
        </w:rPr>
        <w:t xml:space="preserve"> oraz</w:t>
      </w:r>
      <w:r>
        <w:rPr>
          <w:rStyle w:val="Other"/>
          <w:sz w:val="26"/>
          <w:szCs w:val="26"/>
        </w:rPr>
        <w:t xml:space="preserve"> dla pracowników nie będących </w:t>
      </w:r>
      <w:r>
        <w:rPr>
          <w:rStyle w:val="Other"/>
          <w:sz w:val="26"/>
          <w:szCs w:val="26"/>
        </w:rPr>
        <w:lastRenderedPageBreak/>
        <w:t>żołnierzami zawodowymi;</w:t>
      </w:r>
    </w:p>
    <w:p w14:paraId="24068EF9" w14:textId="04810D9E" w:rsidR="008B5DB1" w:rsidRDefault="007B0947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TekstpodstawowyZnak"/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posiadać mechanizm </w:t>
      </w:r>
      <w:r w:rsidR="002E4A34" w:rsidRPr="00E55CA7">
        <w:rPr>
          <w:rStyle w:val="Other"/>
          <w:sz w:val="26"/>
          <w:szCs w:val="26"/>
        </w:rPr>
        <w:t>automatycz</w:t>
      </w:r>
      <w:r w:rsidRPr="00E55CA7">
        <w:rPr>
          <w:rStyle w:val="Other"/>
          <w:sz w:val="26"/>
          <w:szCs w:val="26"/>
        </w:rPr>
        <w:t xml:space="preserve">nej aktualizacji Programu, </w:t>
      </w:r>
      <w:r w:rsidR="00D9608D" w:rsidRPr="00E55CA7">
        <w:rPr>
          <w:rStyle w:val="Other"/>
          <w:sz w:val="26"/>
          <w:szCs w:val="26"/>
        </w:rPr>
        <w:t>dokonywanej</w:t>
      </w:r>
      <w:r w:rsidR="002E4A34" w:rsidRPr="00E55CA7">
        <w:rPr>
          <w:rStyle w:val="Other"/>
          <w:sz w:val="26"/>
          <w:szCs w:val="26"/>
        </w:rPr>
        <w:t xml:space="preserve"> podczas uruchamiania systemu, bez konieczności ingerencji </w:t>
      </w:r>
      <w:r w:rsidR="00BC6CB7" w:rsidRPr="00E55CA7">
        <w:rPr>
          <w:rStyle w:val="Other"/>
          <w:sz w:val="26"/>
          <w:szCs w:val="26"/>
        </w:rPr>
        <w:t>u</w:t>
      </w:r>
      <w:r w:rsidR="002E4A34" w:rsidRPr="00E55CA7">
        <w:rPr>
          <w:rStyle w:val="Other"/>
          <w:sz w:val="26"/>
          <w:szCs w:val="26"/>
        </w:rPr>
        <w:t>żytkownika</w:t>
      </w:r>
      <w:r w:rsidRPr="00E55CA7">
        <w:rPr>
          <w:rStyle w:val="Other"/>
          <w:sz w:val="26"/>
          <w:szCs w:val="26"/>
        </w:rPr>
        <w:t xml:space="preserve"> </w:t>
      </w:r>
      <w:r w:rsidR="002E4A34" w:rsidRPr="00E55CA7">
        <w:rPr>
          <w:rStyle w:val="Other"/>
          <w:sz w:val="26"/>
          <w:szCs w:val="26"/>
        </w:rPr>
        <w:t>oraz bez konieczności posiadania uprawnień administracyjnych na stacji roboczej użytkownika</w:t>
      </w:r>
      <w:r w:rsidRPr="00E55CA7">
        <w:rPr>
          <w:rStyle w:val="Other"/>
          <w:sz w:val="26"/>
          <w:szCs w:val="26"/>
        </w:rPr>
        <w:t xml:space="preserve">; aktualizacje realizowane </w:t>
      </w:r>
      <w:r w:rsidR="003759E4">
        <w:rPr>
          <w:rStyle w:val="Other"/>
          <w:sz w:val="26"/>
          <w:szCs w:val="26"/>
        </w:rPr>
        <w:t>będą bez</w:t>
      </w:r>
      <w:r w:rsidRPr="00E55CA7">
        <w:rPr>
          <w:rStyle w:val="Other"/>
          <w:sz w:val="26"/>
          <w:szCs w:val="26"/>
        </w:rPr>
        <w:t xml:space="preserve"> dodatkowych opłat</w:t>
      </w:r>
      <w:r w:rsidR="00380975">
        <w:rPr>
          <w:rStyle w:val="Other"/>
          <w:sz w:val="26"/>
          <w:szCs w:val="26"/>
        </w:rPr>
        <w:t xml:space="preserve"> i </w:t>
      </w:r>
      <w:r w:rsidR="003759E4">
        <w:rPr>
          <w:rStyle w:val="Other"/>
          <w:sz w:val="26"/>
          <w:szCs w:val="26"/>
        </w:rPr>
        <w:t>będą</w:t>
      </w:r>
      <w:r w:rsidR="00380975">
        <w:rPr>
          <w:rStyle w:val="Other"/>
          <w:sz w:val="26"/>
          <w:szCs w:val="26"/>
        </w:rPr>
        <w:t xml:space="preserve"> uprzednio przetestowane na środowisku testowym</w:t>
      </w:r>
      <w:r w:rsidRPr="00E55CA7">
        <w:rPr>
          <w:rStyle w:val="Other"/>
          <w:sz w:val="26"/>
          <w:szCs w:val="26"/>
        </w:rPr>
        <w:t>; w przypadku zmian stanu prawnego</w:t>
      </w:r>
      <w:r w:rsidR="0002631C" w:rsidRPr="00E55CA7">
        <w:rPr>
          <w:rStyle w:val="Other"/>
          <w:sz w:val="26"/>
          <w:szCs w:val="26"/>
        </w:rPr>
        <w:t xml:space="preserve"> mającego znaczenie dla funkcjonalności Programu</w:t>
      </w:r>
      <w:r w:rsidRPr="00E55CA7">
        <w:rPr>
          <w:rStyle w:val="Other"/>
          <w:sz w:val="26"/>
          <w:szCs w:val="26"/>
        </w:rPr>
        <w:t xml:space="preserve">, </w:t>
      </w:r>
      <w:r w:rsidR="0002631C" w:rsidRPr="00E55CA7">
        <w:rPr>
          <w:rStyle w:val="Other"/>
          <w:sz w:val="26"/>
          <w:szCs w:val="26"/>
        </w:rPr>
        <w:t xml:space="preserve">aktualizacje powinny zostać dokonane </w:t>
      </w:r>
      <w:r w:rsidR="0002631C" w:rsidRPr="00E55CA7">
        <w:rPr>
          <w:rStyle w:val="TekstpodstawowyZnak"/>
          <w:sz w:val="26"/>
          <w:szCs w:val="26"/>
        </w:rPr>
        <w:t xml:space="preserve">bez  konieczności przekazania informacji ze strony Zamawiającego, najpóźniej w dniu wejścia w życie ww. zmian; </w:t>
      </w:r>
    </w:p>
    <w:p w14:paraId="4DF90ECF" w14:textId="027033EF" w:rsidR="00296763" w:rsidRDefault="008B5DB1" w:rsidP="00296763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umożliwiać automatyczną</w:t>
      </w:r>
      <w:r w:rsidR="0010132A" w:rsidRPr="00E55CA7">
        <w:rPr>
          <w:rStyle w:val="Other"/>
          <w:sz w:val="26"/>
          <w:szCs w:val="26"/>
        </w:rPr>
        <w:t xml:space="preserve"> archiwizacj</w:t>
      </w:r>
      <w:r w:rsidRPr="00E55CA7">
        <w:rPr>
          <w:rStyle w:val="Other"/>
          <w:sz w:val="26"/>
          <w:szCs w:val="26"/>
        </w:rPr>
        <w:t>ę</w:t>
      </w:r>
      <w:r w:rsidR="0010132A" w:rsidRPr="00E55CA7">
        <w:rPr>
          <w:rStyle w:val="Other"/>
          <w:sz w:val="26"/>
          <w:szCs w:val="26"/>
        </w:rPr>
        <w:t xml:space="preserve"> danych</w:t>
      </w:r>
      <w:r w:rsidR="00555754" w:rsidRPr="00E55CA7">
        <w:rPr>
          <w:rStyle w:val="Other"/>
          <w:sz w:val="26"/>
          <w:szCs w:val="26"/>
        </w:rPr>
        <w:t xml:space="preserve"> wg. parametrów określonych przez użytkownika (data od / do)</w:t>
      </w:r>
      <w:r w:rsidR="00CD006B">
        <w:rPr>
          <w:rStyle w:val="Other"/>
          <w:sz w:val="26"/>
          <w:szCs w:val="26"/>
        </w:rPr>
        <w:t>;</w:t>
      </w:r>
    </w:p>
    <w:p w14:paraId="27FA175A" w14:textId="4EC04317" w:rsidR="008C0F5F" w:rsidRPr="008C0F5F" w:rsidRDefault="00910496" w:rsidP="008C0F5F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TekstpodstawowyZnak"/>
          <w:sz w:val="26"/>
          <w:szCs w:val="26"/>
        </w:rPr>
      </w:pPr>
      <w:r w:rsidRPr="00FB53C6">
        <w:rPr>
          <w:rStyle w:val="Other"/>
          <w:sz w:val="26"/>
          <w:szCs w:val="26"/>
        </w:rPr>
        <w:t xml:space="preserve">umożliwiać </w:t>
      </w:r>
      <w:r w:rsidR="00296763" w:rsidRPr="00FB53C6">
        <w:rPr>
          <w:rStyle w:val="Other"/>
          <w:sz w:val="26"/>
          <w:szCs w:val="26"/>
        </w:rPr>
        <w:t xml:space="preserve">pracownikom przeglądanie </w:t>
      </w:r>
      <w:r w:rsidR="008C0F5F">
        <w:rPr>
          <w:rStyle w:val="Other"/>
          <w:sz w:val="26"/>
          <w:szCs w:val="26"/>
        </w:rPr>
        <w:t xml:space="preserve">określonych dokumentów dot. stosunku pracy </w:t>
      </w:r>
      <w:r w:rsidR="00296763" w:rsidRPr="00FB53C6">
        <w:rPr>
          <w:rStyle w:val="Other"/>
          <w:sz w:val="26"/>
          <w:szCs w:val="26"/>
        </w:rPr>
        <w:t xml:space="preserve">oraz </w:t>
      </w:r>
      <w:r w:rsidR="008C0F5F">
        <w:rPr>
          <w:rStyle w:val="Other"/>
          <w:sz w:val="26"/>
          <w:szCs w:val="26"/>
        </w:rPr>
        <w:t xml:space="preserve">przeglądanie i </w:t>
      </w:r>
      <w:r w:rsidR="00296763" w:rsidRPr="00FB53C6">
        <w:rPr>
          <w:rStyle w:val="Other"/>
          <w:sz w:val="26"/>
          <w:szCs w:val="26"/>
        </w:rPr>
        <w:t xml:space="preserve">(w ustalonym zakresie) edycję ich danych kadrowych i płacowych z </w:t>
      </w:r>
      <w:r w:rsidR="00296763" w:rsidRPr="00FB53C6">
        <w:rPr>
          <w:rStyle w:val="TekstpodstawowyZnak"/>
          <w:sz w:val="26"/>
          <w:szCs w:val="26"/>
        </w:rPr>
        <w:t>poziomu ustalonego na etapie Analizy Przedwdrożeniowej adresu WWW z odpowiednim certyfikatem bezpieczeństwa SSL oraz przy zastosowaniu zabezpieczenia w postaci loginu i hasła</w:t>
      </w:r>
      <w:r w:rsidR="00FB53C6">
        <w:rPr>
          <w:rStyle w:val="TekstpodstawowyZnak"/>
          <w:sz w:val="26"/>
          <w:szCs w:val="26"/>
        </w:rPr>
        <w:t xml:space="preserve"> </w:t>
      </w:r>
      <w:r w:rsidR="00296763" w:rsidRPr="00FB53C6">
        <w:rPr>
          <w:rStyle w:val="TekstpodstawowyZnak"/>
          <w:sz w:val="26"/>
          <w:szCs w:val="26"/>
        </w:rPr>
        <w:t xml:space="preserve">(Portal Pracowniczy); </w:t>
      </w:r>
      <w:r w:rsidR="00296763" w:rsidRPr="00FB53C6">
        <w:rPr>
          <w:rStyle w:val="Other"/>
          <w:sz w:val="26"/>
          <w:szCs w:val="26"/>
        </w:rPr>
        <w:t xml:space="preserve">rejestracja nowego pracownika  będzie automatycznie tworzyć dla niego konto w Portalu Pracowniczym; zakończenie stosunku pracy będzie automatycznie zawieszać konto w Portalu Pracowniczym o ile nie zostanie uruchomione uwierzytelnienie SSO; </w:t>
      </w:r>
      <w:r w:rsidR="00B15816" w:rsidRPr="00FB53C6">
        <w:rPr>
          <w:rStyle w:val="Other"/>
          <w:sz w:val="26"/>
          <w:szCs w:val="26"/>
        </w:rPr>
        <w:t>edycja wybranych danych z poziomu Portalu Pracowniczego będzie wymagała zatwierdzenia</w:t>
      </w:r>
      <w:r w:rsidR="00B15816">
        <w:rPr>
          <w:rStyle w:val="Other"/>
          <w:sz w:val="26"/>
          <w:szCs w:val="26"/>
        </w:rPr>
        <w:t xml:space="preserve"> przez upoważnionego użytkownika; </w:t>
      </w:r>
      <w:r w:rsidR="00296763" w:rsidRPr="00E55CA7">
        <w:rPr>
          <w:rStyle w:val="Other"/>
          <w:sz w:val="26"/>
          <w:szCs w:val="26"/>
        </w:rPr>
        <w:t xml:space="preserve">wykaz </w:t>
      </w:r>
      <w:bookmarkStart w:id="2" w:name="_Hlk205669646"/>
      <w:r w:rsidR="00296763" w:rsidRPr="00E55CA7">
        <w:rPr>
          <w:rStyle w:val="Other"/>
          <w:sz w:val="26"/>
          <w:szCs w:val="26"/>
        </w:rPr>
        <w:t xml:space="preserve">wymaganych </w:t>
      </w:r>
      <w:r w:rsidR="00296763">
        <w:rPr>
          <w:rStyle w:val="Other"/>
          <w:sz w:val="26"/>
          <w:szCs w:val="26"/>
        </w:rPr>
        <w:t>danych prezentowanych w Portalu Pracowniczym</w:t>
      </w:r>
      <w:bookmarkEnd w:id="2"/>
      <w:r w:rsidR="00296763">
        <w:rPr>
          <w:rStyle w:val="Other"/>
          <w:sz w:val="26"/>
          <w:szCs w:val="26"/>
        </w:rPr>
        <w:t xml:space="preserve"> zawarto</w:t>
      </w:r>
      <w:r w:rsidR="00296763" w:rsidRPr="00E55CA7">
        <w:rPr>
          <w:rStyle w:val="Other"/>
          <w:sz w:val="26"/>
          <w:szCs w:val="26"/>
        </w:rPr>
        <w:t xml:space="preserve"> w </w:t>
      </w:r>
      <w:r w:rsidR="00296763" w:rsidRPr="00D80187">
        <w:rPr>
          <w:rStyle w:val="Other"/>
          <w:b/>
          <w:sz w:val="26"/>
          <w:szCs w:val="26"/>
        </w:rPr>
        <w:t xml:space="preserve">załączniku nr </w:t>
      </w:r>
      <w:r w:rsidR="00296763">
        <w:rPr>
          <w:rStyle w:val="Other"/>
          <w:b/>
          <w:sz w:val="26"/>
          <w:szCs w:val="26"/>
        </w:rPr>
        <w:t>4</w:t>
      </w:r>
      <w:r w:rsidR="00296763" w:rsidRPr="00296763">
        <w:rPr>
          <w:rStyle w:val="Other"/>
          <w:sz w:val="26"/>
          <w:szCs w:val="26"/>
        </w:rPr>
        <w:t>;</w:t>
      </w:r>
    </w:p>
    <w:p w14:paraId="26F3BE1F" w14:textId="7E0F31E5" w:rsidR="00B15816" w:rsidRPr="00B15816" w:rsidRDefault="00B15816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TekstpodstawowyZnak"/>
          <w:color w:val="C00000"/>
          <w:sz w:val="26"/>
          <w:szCs w:val="26"/>
        </w:rPr>
      </w:pPr>
      <w:r w:rsidRPr="00FB53C6">
        <w:rPr>
          <w:rStyle w:val="TekstpodstawowyZnak"/>
          <w:color w:val="auto"/>
          <w:sz w:val="26"/>
          <w:szCs w:val="26"/>
        </w:rPr>
        <w:t>umożliwiać składanie i zatwierdzanie wniosków urlopowych za pośrednictwem Portalu Pracowniczego</w:t>
      </w:r>
      <w:r w:rsidR="00CC109C">
        <w:rPr>
          <w:rStyle w:val="TekstpodstawowyZnak"/>
          <w:color w:val="auto"/>
          <w:sz w:val="26"/>
          <w:szCs w:val="26"/>
        </w:rPr>
        <w:t xml:space="preserve"> wraz z automatycznym zapisywaniem tak zaakceptowanych urlopów w kartotece pracownika i jego ewidencji czasu pracy;</w:t>
      </w:r>
    </w:p>
    <w:p w14:paraId="60AEA7DB" w14:textId="69A06A66" w:rsidR="0059783E" w:rsidRDefault="0059783E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TekstpodstawowyZnak"/>
          <w:sz w:val="26"/>
          <w:szCs w:val="26"/>
        </w:rPr>
      </w:pPr>
      <w:r>
        <w:rPr>
          <w:rStyle w:val="TekstpodstawowyZnak"/>
          <w:sz w:val="26"/>
          <w:szCs w:val="26"/>
        </w:rPr>
        <w:t>umożliwiać import danych z PUE ZUS;</w:t>
      </w:r>
    </w:p>
    <w:p w14:paraId="32124720" w14:textId="3E7319B9" w:rsidR="000E1597" w:rsidRPr="00E55CA7" w:rsidRDefault="000E1597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TekstpodstawowyZnak"/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umożliwiać obsługę Zakładowego Funduszu Świadczeń Socjalnych</w:t>
      </w:r>
      <w:r w:rsidR="003759E4">
        <w:rPr>
          <w:rStyle w:val="TekstpodstawowyZnak"/>
          <w:sz w:val="26"/>
          <w:szCs w:val="26"/>
        </w:rPr>
        <w:t>;</w:t>
      </w:r>
    </w:p>
    <w:p w14:paraId="20113AB4" w14:textId="16088F74" w:rsidR="00F461D7" w:rsidRPr="00E55CA7" w:rsidRDefault="000E1597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 xml:space="preserve">umożliwiać </w:t>
      </w:r>
      <w:r w:rsidR="00F461D7" w:rsidRPr="00E55CA7">
        <w:rPr>
          <w:rStyle w:val="TekstpodstawowyZnak"/>
          <w:sz w:val="26"/>
          <w:szCs w:val="26"/>
        </w:rPr>
        <w:t>obsługę pracowniczych planów kapitałowych</w:t>
      </w:r>
      <w:r w:rsidR="003759E4">
        <w:rPr>
          <w:rStyle w:val="TekstpodstawowyZnak"/>
          <w:sz w:val="26"/>
          <w:szCs w:val="26"/>
        </w:rPr>
        <w:t>;</w:t>
      </w:r>
    </w:p>
    <w:p w14:paraId="18829760" w14:textId="35768D23" w:rsidR="003858CD" w:rsidRPr="00E55CA7" w:rsidRDefault="00D9608D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zapewniać przechowywanie danych osobowych w formie umożliwiającej </w:t>
      </w:r>
      <w:r w:rsidRPr="00E55CA7">
        <w:rPr>
          <w:rStyle w:val="Other"/>
          <w:sz w:val="26"/>
          <w:szCs w:val="26"/>
        </w:rPr>
        <w:lastRenderedPageBreak/>
        <w:t>identyfikację osoby, której dane dotyczą, przez okres nie dłuższy, niż jest to niezbędne do celów, w których dane te są przetwarzane</w:t>
      </w:r>
      <w:r w:rsidR="003858CD" w:rsidRPr="00E55CA7">
        <w:rPr>
          <w:rStyle w:val="Other"/>
          <w:sz w:val="26"/>
          <w:szCs w:val="26"/>
        </w:rPr>
        <w:t>;</w:t>
      </w:r>
    </w:p>
    <w:p w14:paraId="5D31E6D5" w14:textId="3F03631B" w:rsidR="003858CD" w:rsidRPr="00E55CA7" w:rsidRDefault="00D85E10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zapewniać realizację prawa do usunięcia danych, „prawa do bycia zapomnianym</w:t>
      </w:r>
      <w:r w:rsidR="003759E4">
        <w:rPr>
          <w:rStyle w:val="Other"/>
          <w:sz w:val="26"/>
          <w:szCs w:val="26"/>
        </w:rPr>
        <w:t>”</w:t>
      </w:r>
      <w:r w:rsidRPr="00E55CA7">
        <w:rPr>
          <w:rStyle w:val="Other"/>
          <w:sz w:val="26"/>
          <w:szCs w:val="26"/>
        </w:rPr>
        <w:t>, prawa do ograniczenia przetwarzania, prawa do przenoszenia danych, prawa do sprzeciwu;</w:t>
      </w:r>
    </w:p>
    <w:p w14:paraId="413883A5" w14:textId="77777777" w:rsidR="00640387" w:rsidRDefault="00D85E10" w:rsidP="008D7DD8">
      <w:pPr>
        <w:pStyle w:val="Tekstpodstawowy"/>
        <w:numPr>
          <w:ilvl w:val="2"/>
          <w:numId w:val="44"/>
        </w:numPr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zapewniać odnotowanie informacji o odbiorcach, którym dane osobowe zostały udostępnione, dacie i zakresie udostępnienia</w:t>
      </w:r>
      <w:r w:rsidR="00640387">
        <w:rPr>
          <w:rStyle w:val="Other"/>
          <w:sz w:val="26"/>
          <w:szCs w:val="26"/>
        </w:rPr>
        <w:t>;</w:t>
      </w:r>
    </w:p>
    <w:p w14:paraId="4AE432E6" w14:textId="7D744923" w:rsidR="00640387" w:rsidRPr="009E3D4F" w:rsidRDefault="00640387" w:rsidP="008D7DD8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640387">
        <w:rPr>
          <w:rStyle w:val="Other"/>
          <w:rFonts w:eastAsia="Courier New"/>
          <w:szCs w:val="26"/>
        </w:rPr>
        <w:t xml:space="preserve">pozwolić na generowanie prawidłowych wydruków na drukarkach poprawnie skonfigurowanych w systemie MS Windows na stacjach roboczych użytkowników, przy czym Program </w:t>
      </w:r>
      <w:r w:rsidRPr="00640387">
        <w:rPr>
          <w:rStyle w:val="Other"/>
          <w:rFonts w:eastAsiaTheme="minorHAnsi"/>
          <w:color w:val="000000"/>
          <w:szCs w:val="26"/>
          <w:lang w:eastAsia="pl-PL" w:bidi="pl-PL"/>
        </w:rPr>
        <w:t>nie może narzucać wybranego modelu drukarki</w:t>
      </w:r>
      <w:r w:rsidR="00567936">
        <w:rPr>
          <w:rStyle w:val="Other"/>
          <w:rFonts w:eastAsiaTheme="minorHAnsi"/>
          <w:color w:val="000000"/>
          <w:szCs w:val="26"/>
          <w:lang w:eastAsia="pl-PL" w:bidi="pl-PL"/>
        </w:rPr>
        <w:t xml:space="preserve">, </w:t>
      </w:r>
      <w:r w:rsidR="00567936" w:rsidRPr="00FB53C6">
        <w:rPr>
          <w:rStyle w:val="Other"/>
          <w:rFonts w:eastAsiaTheme="minorHAnsi"/>
          <w:szCs w:val="26"/>
          <w:lang w:eastAsia="pl-PL" w:bidi="pl-PL"/>
        </w:rPr>
        <w:t>ani obsługiwanego przez nią języka (PDL)</w:t>
      </w:r>
      <w:r w:rsidR="009E3D4F">
        <w:rPr>
          <w:rStyle w:val="Other"/>
          <w:rFonts w:eastAsiaTheme="minorHAnsi"/>
          <w:szCs w:val="26"/>
          <w:lang w:eastAsia="pl-PL" w:bidi="pl-PL"/>
        </w:rPr>
        <w:t>;</w:t>
      </w:r>
    </w:p>
    <w:p w14:paraId="02F6C2F2" w14:textId="7940BD39" w:rsidR="00380975" w:rsidRPr="00027897" w:rsidRDefault="009E3D4F" w:rsidP="00D252A7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027897">
        <w:rPr>
          <w:rStyle w:val="Other"/>
          <w:rFonts w:eastAsia="Courier New"/>
          <w:szCs w:val="26"/>
        </w:rPr>
        <w:t xml:space="preserve">umożliwić dostosowanie planu kont </w:t>
      </w:r>
      <w:r w:rsidR="00027897" w:rsidRPr="00027897">
        <w:rPr>
          <w:rStyle w:val="Other"/>
          <w:rFonts w:eastAsia="Courier New"/>
          <w:szCs w:val="26"/>
        </w:rPr>
        <w:t>w przypadku zmian</w:t>
      </w:r>
      <w:r w:rsidR="00027897">
        <w:rPr>
          <w:rStyle w:val="Other"/>
          <w:rFonts w:eastAsia="Courier New"/>
          <w:szCs w:val="26"/>
        </w:rPr>
        <w:t xml:space="preserve"> systemu budżetowego.</w:t>
      </w:r>
    </w:p>
    <w:p w14:paraId="5FBA1C07" w14:textId="30BBA59A" w:rsidR="0060215E" w:rsidRPr="0060215E" w:rsidRDefault="002C560C" w:rsidP="00AC7243">
      <w:pPr>
        <w:pStyle w:val="Tekstpodstawowy"/>
        <w:numPr>
          <w:ilvl w:val="1"/>
          <w:numId w:val="44"/>
        </w:numPr>
        <w:spacing w:line="360" w:lineRule="auto"/>
        <w:jc w:val="both"/>
        <w:rPr>
          <w:bCs/>
          <w:sz w:val="26"/>
          <w:szCs w:val="26"/>
        </w:rPr>
      </w:pPr>
      <w:r w:rsidRPr="0060215E">
        <w:rPr>
          <w:bCs/>
          <w:sz w:val="26"/>
          <w:szCs w:val="26"/>
        </w:rPr>
        <w:t>W zakresie dot</w:t>
      </w:r>
      <w:r w:rsidR="003E2856" w:rsidRPr="0060215E">
        <w:rPr>
          <w:bCs/>
          <w:sz w:val="26"/>
          <w:szCs w:val="26"/>
        </w:rPr>
        <w:t>yczącym</w:t>
      </w:r>
      <w:r w:rsidRPr="0060215E">
        <w:rPr>
          <w:bCs/>
          <w:sz w:val="26"/>
          <w:szCs w:val="26"/>
        </w:rPr>
        <w:t xml:space="preserve"> procesów z obszaru księgowoś</w:t>
      </w:r>
      <w:r w:rsidR="003E2856" w:rsidRPr="0060215E">
        <w:rPr>
          <w:bCs/>
          <w:sz w:val="26"/>
          <w:szCs w:val="26"/>
        </w:rPr>
        <w:t>ci</w:t>
      </w:r>
      <w:r w:rsidRPr="0060215E">
        <w:rPr>
          <w:bCs/>
          <w:sz w:val="26"/>
          <w:szCs w:val="26"/>
        </w:rPr>
        <w:t xml:space="preserve"> </w:t>
      </w:r>
      <w:r w:rsidR="00F233AE" w:rsidRPr="0060215E">
        <w:rPr>
          <w:bCs/>
          <w:sz w:val="26"/>
          <w:szCs w:val="26"/>
        </w:rPr>
        <w:t xml:space="preserve">Program </w:t>
      </w:r>
      <w:r w:rsidR="003E2856" w:rsidRPr="0060215E">
        <w:rPr>
          <w:bCs/>
          <w:sz w:val="26"/>
          <w:szCs w:val="26"/>
        </w:rPr>
        <w:t>musi</w:t>
      </w:r>
      <w:r w:rsidR="00F233AE" w:rsidRPr="0060215E">
        <w:rPr>
          <w:bCs/>
          <w:sz w:val="26"/>
          <w:szCs w:val="26"/>
        </w:rPr>
        <w:t xml:space="preserve"> umożliwiać</w:t>
      </w:r>
      <w:r w:rsidR="003759E4" w:rsidRPr="0060215E">
        <w:rPr>
          <w:bCs/>
          <w:sz w:val="26"/>
          <w:szCs w:val="26"/>
        </w:rPr>
        <w:t xml:space="preserve"> w szczególności:</w:t>
      </w:r>
    </w:p>
    <w:p w14:paraId="6D1C1306" w14:textId="4579F108" w:rsidR="00F107E4" w:rsidRPr="00E55CA7" w:rsidRDefault="00F107E4" w:rsidP="008D7DD8">
      <w:pPr>
        <w:pStyle w:val="Tekstpodstawowy"/>
        <w:numPr>
          <w:ilvl w:val="2"/>
          <w:numId w:val="44"/>
        </w:numPr>
        <w:tabs>
          <w:tab w:val="left" w:pos="882"/>
        </w:tabs>
        <w:spacing w:line="360" w:lineRule="auto"/>
        <w:jc w:val="both"/>
        <w:rPr>
          <w:rStyle w:val="TekstpodstawowyZnak"/>
          <w:strike/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 xml:space="preserve">bieżącą kontrolę należności i zobowiązań; </w:t>
      </w:r>
    </w:p>
    <w:p w14:paraId="3973E7F4" w14:textId="1DC6C263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743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utworzenie planu kont syntetycznych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63120592" w14:textId="084B8FD2" w:rsidR="00CD006B" w:rsidRPr="00CD006B" w:rsidRDefault="00CD006B" w:rsidP="00CD006B">
      <w:pPr>
        <w:pStyle w:val="Tekstpodstawowy"/>
        <w:numPr>
          <w:ilvl w:val="2"/>
          <w:numId w:val="44"/>
        </w:numPr>
        <w:tabs>
          <w:tab w:val="left" w:pos="709"/>
        </w:tabs>
        <w:spacing w:line="360" w:lineRule="auto"/>
        <w:ind w:left="709" w:hanging="1"/>
        <w:jc w:val="both"/>
        <w:rPr>
          <w:rStyle w:val="TekstpodstawowyZnak"/>
          <w:color w:val="auto"/>
          <w:sz w:val="26"/>
          <w:szCs w:val="26"/>
        </w:rPr>
      </w:pPr>
      <w:r>
        <w:rPr>
          <w:rStyle w:val="TekstpodstawowyZnak"/>
          <w:color w:val="auto"/>
          <w:sz w:val="26"/>
          <w:szCs w:val="26"/>
        </w:rPr>
        <w:t xml:space="preserve"> </w:t>
      </w:r>
      <w:r w:rsidR="00F233AE" w:rsidRPr="00CD006B">
        <w:rPr>
          <w:rStyle w:val="TekstpodstawowyZnak"/>
          <w:color w:val="auto"/>
          <w:sz w:val="26"/>
          <w:szCs w:val="26"/>
        </w:rPr>
        <w:t xml:space="preserve">definiowanie dowolnych analityk </w:t>
      </w:r>
      <w:r w:rsidRPr="00CD006B">
        <w:rPr>
          <w:rStyle w:val="TekstpodstawowyZnak"/>
          <w:color w:val="auto"/>
          <w:sz w:val="26"/>
          <w:szCs w:val="26"/>
        </w:rPr>
        <w:t>w tym, według klasyfikacji określonej w Rozporządzeniu Ministra Finansów z dnia 2 marca 2010 r.</w:t>
      </w:r>
      <w:r w:rsidR="00FB53C6">
        <w:rPr>
          <w:rStyle w:val="TekstpodstawowyZnak"/>
          <w:color w:val="auto"/>
          <w:sz w:val="26"/>
          <w:szCs w:val="26"/>
        </w:rPr>
        <w:t xml:space="preserve"> </w:t>
      </w:r>
      <w:r w:rsidRPr="00CD006B">
        <w:rPr>
          <w:rStyle w:val="TekstpodstawowyZnak"/>
          <w:color w:val="auto"/>
          <w:sz w:val="26"/>
          <w:szCs w:val="26"/>
        </w:rPr>
        <w:t>w sprawie szczegółowej klasyfikacji dochodów, wydatków, przychodów i rozchodów oraz środków pochodzących ze źródeł zagranicznych</w:t>
      </w:r>
      <w:r w:rsidR="00F233AE" w:rsidRPr="00CD006B">
        <w:rPr>
          <w:rStyle w:val="TekstpodstawowyZnak"/>
          <w:color w:val="auto"/>
          <w:sz w:val="26"/>
          <w:szCs w:val="26"/>
        </w:rPr>
        <w:t>,</w:t>
      </w:r>
      <w:r w:rsidRPr="00CD006B">
        <w:rPr>
          <w:rStyle w:val="TekstpodstawowyZnak"/>
          <w:color w:val="auto"/>
          <w:sz w:val="26"/>
          <w:szCs w:val="26"/>
        </w:rPr>
        <w:t xml:space="preserve"> </w:t>
      </w:r>
      <w:r w:rsidR="00F233AE" w:rsidRPr="00CD006B">
        <w:rPr>
          <w:rStyle w:val="TekstpodstawowyZnak"/>
          <w:color w:val="auto"/>
          <w:sz w:val="26"/>
          <w:szCs w:val="26"/>
        </w:rPr>
        <w:t xml:space="preserve"> </w:t>
      </w:r>
      <w:r w:rsidRPr="00CD006B">
        <w:rPr>
          <w:rStyle w:val="TekstpodstawowyZnak"/>
          <w:color w:val="auto"/>
          <w:sz w:val="26"/>
          <w:szCs w:val="26"/>
        </w:rPr>
        <w:t>z zastrzeżeniem, że szczegółowa lista analityk zostanie określona na etapie Analizy Przedwdrożeniowej;</w:t>
      </w:r>
    </w:p>
    <w:p w14:paraId="54F048AB" w14:textId="0A033B05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762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przypisanie do kont syntetycznych zdefiniowanych analityk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2120BAB0" w14:textId="2FB844DB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767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określenie nazwy konta syntetycznego oraz nazwy konta na poziomie każdej z analityk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0500B896" w14:textId="3039C0AC" w:rsidR="009548E6" w:rsidRPr="009548E6" w:rsidRDefault="00F233AE" w:rsidP="009548E6">
      <w:pPr>
        <w:pStyle w:val="Tekstpodstawowy"/>
        <w:numPr>
          <w:ilvl w:val="2"/>
          <w:numId w:val="44"/>
        </w:numPr>
        <w:tabs>
          <w:tab w:val="left" w:pos="709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drukowanie planu kont w postaci analitycznej i syntetycznej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6C0D1867" w14:textId="77777777" w:rsidR="009548E6" w:rsidRDefault="009548E6" w:rsidP="009548E6">
      <w:pPr>
        <w:pStyle w:val="Tekstpodstawowy"/>
        <w:numPr>
          <w:ilvl w:val="2"/>
          <w:numId w:val="44"/>
        </w:numPr>
        <w:tabs>
          <w:tab w:val="left" w:pos="70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środowisko wspierające i automatyzujące obrót wewnętrzny fakturami, rachunkami oraz powiązaną z nimi dokumentacją (w szczególności: postanowieniami o powołaniu biegłych, wnioskami o zatwierdzenie kosztorysów) między Prokuraturą Okręgową, a podległymi jej dziesięcioma Prokuraturami Rejonowymi oraz między komórkami organizacyjnymi </w:t>
      </w:r>
      <w:r>
        <w:rPr>
          <w:sz w:val="26"/>
          <w:szCs w:val="26"/>
        </w:rPr>
        <w:lastRenderedPageBreak/>
        <w:t>Prokuratury Okręgowej,  umożliwiające w szczególności:</w:t>
      </w:r>
    </w:p>
    <w:p w14:paraId="4D6E1A6F" w14:textId="77777777" w:rsidR="009548E6" w:rsidRDefault="009548E6" w:rsidP="009548E6">
      <w:pPr>
        <w:pStyle w:val="Tekstpodstawowy"/>
        <w:numPr>
          <w:ilvl w:val="3"/>
          <w:numId w:val="44"/>
        </w:numPr>
        <w:tabs>
          <w:tab w:val="left" w:pos="70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wgranie </w:t>
      </w:r>
      <w:r w:rsidRPr="00783442">
        <w:rPr>
          <w:sz w:val="26"/>
          <w:szCs w:val="26"/>
        </w:rPr>
        <w:t>rachunku</w:t>
      </w:r>
      <w:r>
        <w:rPr>
          <w:sz w:val="26"/>
          <w:szCs w:val="26"/>
        </w:rPr>
        <w:t xml:space="preserve"> dostarczonego poza ww. środowiskiem i systemem KSeF wraz z możliwością opisania ww. rachunku w sposób umożliwiający jego dalsze automatyczne przetwarzanie,</w:t>
      </w:r>
    </w:p>
    <w:p w14:paraId="13F8E746" w14:textId="77777777" w:rsidR="009548E6" w:rsidRDefault="009548E6" w:rsidP="009548E6">
      <w:pPr>
        <w:pStyle w:val="Tekstpodstawowy"/>
        <w:numPr>
          <w:ilvl w:val="3"/>
          <w:numId w:val="44"/>
        </w:numPr>
        <w:tabs>
          <w:tab w:val="left" w:pos="709"/>
        </w:tabs>
        <w:spacing w:line="360" w:lineRule="auto"/>
        <w:jc w:val="both"/>
        <w:rPr>
          <w:sz w:val="26"/>
          <w:szCs w:val="26"/>
        </w:rPr>
      </w:pPr>
      <w:r w:rsidRPr="00A52F48">
        <w:rPr>
          <w:sz w:val="26"/>
          <w:szCs w:val="26"/>
        </w:rPr>
        <w:t>generowanie wizualizacji faktury w formie PDF</w:t>
      </w:r>
      <w:r>
        <w:rPr>
          <w:sz w:val="26"/>
          <w:szCs w:val="26"/>
        </w:rPr>
        <w:t>,</w:t>
      </w:r>
    </w:p>
    <w:p w14:paraId="4ECD1ED4" w14:textId="77777777" w:rsidR="009548E6" w:rsidRDefault="009548E6" w:rsidP="009548E6">
      <w:pPr>
        <w:pStyle w:val="Tekstpodstawowy"/>
        <w:numPr>
          <w:ilvl w:val="3"/>
          <w:numId w:val="44"/>
        </w:numPr>
        <w:tabs>
          <w:tab w:val="left" w:pos="709"/>
        </w:tabs>
        <w:spacing w:line="360" w:lineRule="auto"/>
        <w:jc w:val="both"/>
        <w:rPr>
          <w:sz w:val="26"/>
          <w:szCs w:val="26"/>
        </w:rPr>
      </w:pPr>
      <w:r w:rsidRPr="00783442">
        <w:rPr>
          <w:sz w:val="26"/>
          <w:szCs w:val="26"/>
        </w:rPr>
        <w:t xml:space="preserve">wgranie </w:t>
      </w:r>
      <w:r>
        <w:rPr>
          <w:sz w:val="26"/>
          <w:szCs w:val="26"/>
        </w:rPr>
        <w:t xml:space="preserve">wybranych dokumentów (w szczególności - </w:t>
      </w:r>
      <w:r w:rsidRPr="00783442">
        <w:rPr>
          <w:sz w:val="26"/>
          <w:szCs w:val="26"/>
        </w:rPr>
        <w:t>postanowienia o powołaniu biegłego</w:t>
      </w:r>
      <w:r>
        <w:rPr>
          <w:sz w:val="26"/>
          <w:szCs w:val="26"/>
        </w:rPr>
        <w:t>)</w:t>
      </w:r>
      <w:r w:rsidRPr="00783442">
        <w:rPr>
          <w:sz w:val="26"/>
          <w:szCs w:val="26"/>
        </w:rPr>
        <w:t xml:space="preserve"> przygotowan</w:t>
      </w:r>
      <w:r>
        <w:rPr>
          <w:sz w:val="26"/>
          <w:szCs w:val="26"/>
        </w:rPr>
        <w:t>ych</w:t>
      </w:r>
      <w:r w:rsidRPr="00783442">
        <w:rPr>
          <w:sz w:val="26"/>
          <w:szCs w:val="26"/>
        </w:rPr>
        <w:t xml:space="preserve"> poza ww. środowiskiem</w:t>
      </w:r>
      <w:r>
        <w:rPr>
          <w:sz w:val="26"/>
          <w:szCs w:val="26"/>
        </w:rPr>
        <w:t xml:space="preserve"> i powiązanie ich z wybranych rachunkiem/fakturą,</w:t>
      </w:r>
    </w:p>
    <w:p w14:paraId="2E247FE9" w14:textId="77777777" w:rsidR="009548E6" w:rsidRPr="00783442" w:rsidRDefault="009548E6" w:rsidP="009548E6">
      <w:pPr>
        <w:pStyle w:val="Akapitzlist"/>
        <w:numPr>
          <w:ilvl w:val="3"/>
          <w:numId w:val="44"/>
        </w:numPr>
        <w:spacing w:line="360" w:lineRule="auto"/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</w:pPr>
      <w:r w:rsidRPr="00783442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przekazywanie rachunków</w:t>
      </w:r>
      <w:r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/faktur</w:t>
      </w:r>
      <w:r w:rsidRPr="00783442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 wraz z załącznikami zgodnie ze schematem organizacyjnym oraz zaprojektowanym obiegiem </w:t>
      </w:r>
      <w:r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pomiędzy Prokuraturą Okręgową w Warszawie i podległymi jej prokuraturami rejonowymi oraz poszczególnymi wydziałami Prokuratury Okręgowej w Warszawie,</w:t>
      </w:r>
    </w:p>
    <w:p w14:paraId="494BDFC4" w14:textId="32144DF2" w:rsidR="009548E6" w:rsidRPr="00A52F48" w:rsidRDefault="009548E6" w:rsidP="009548E6">
      <w:pPr>
        <w:pStyle w:val="Akapitzlist"/>
        <w:numPr>
          <w:ilvl w:val="3"/>
          <w:numId w:val="44"/>
        </w:numPr>
        <w:tabs>
          <w:tab w:val="left" w:pos="709"/>
        </w:tabs>
        <w:spacing w:line="360" w:lineRule="auto"/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</w:pPr>
      <w:r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elektroniczne </w:t>
      </w:r>
      <w:r w:rsidRPr="00A52F48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organizowanie procesu kontroli merytorycznej i formalnej rachunku/faktury</w:t>
      </w:r>
      <w:r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 </w:t>
      </w:r>
      <w:r w:rsidR="003F6C56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przez osoby uprawnione (tj. wszystkich pracowników Prokuratury Okręgowej w Warszawie i podległych jej prokuratur rejonowych) </w:t>
      </w:r>
      <w:r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wraz z automatycznym powiadamianiem osób uprawnionych do ww. kontroli o otrzymaniu nowego rachunku/faktury</w:t>
      </w:r>
      <w:r w:rsidR="003F6C56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, z zastrzeżeniem, iż w tym samym czasie środowisko powinno umożliwiać dokonywanie kontroli merytorycznej co najmniej 30 pracownikom; </w:t>
      </w:r>
    </w:p>
    <w:p w14:paraId="7ED43F09" w14:textId="77777777" w:rsidR="009548E6" w:rsidRDefault="009548E6" w:rsidP="009548E6">
      <w:pPr>
        <w:pStyle w:val="Akapitzlist"/>
        <w:numPr>
          <w:ilvl w:val="3"/>
          <w:numId w:val="44"/>
        </w:numPr>
        <w:spacing w:line="360" w:lineRule="auto"/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</w:pPr>
      <w:r w:rsidRPr="00A52F48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automatycznego generowani</w:t>
      </w:r>
      <w:r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e</w:t>
      </w:r>
      <w:r w:rsidRPr="00A52F48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 postanowienia o przyznaniu wynagrodzenia biegłego</w:t>
      </w:r>
      <w:r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 lub </w:t>
      </w:r>
      <w:r w:rsidRPr="00A52F48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postanowienia o odmowie przyznania kosztów w przypadku negatywnej kontroli merytorycznej</w:t>
      </w:r>
      <w:r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 w oparciu o dane określone w fakturze/wprowadzonym rachunku</w:t>
      </w:r>
    </w:p>
    <w:p w14:paraId="34073122" w14:textId="2633490E" w:rsidR="0060215E" w:rsidRPr="009548E6" w:rsidRDefault="009548E6" w:rsidP="009548E6">
      <w:pPr>
        <w:pStyle w:val="Akapitzlist"/>
        <w:numPr>
          <w:ilvl w:val="3"/>
          <w:numId w:val="44"/>
        </w:numPr>
        <w:spacing w:after="160" w:line="259" w:lineRule="auto"/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</w:rPr>
        <w:t xml:space="preserve">export </w:t>
      </w:r>
      <w:r>
        <w:rPr>
          <w:rFonts w:ascii="Times New Roman" w:hAnsi="Times New Roman" w:cs="Times New Roman"/>
        </w:rPr>
        <w:t xml:space="preserve">danych z zatwierdzonych faktur/rachunków </w:t>
      </w:r>
      <w:r w:rsidRPr="00831640">
        <w:rPr>
          <w:rFonts w:ascii="Times New Roman" w:hAnsi="Times New Roman" w:cs="Times New Roman"/>
        </w:rPr>
        <w:t>do modułu Finansowo – Księgowego systemu ERP FKP ALBIT</w:t>
      </w:r>
      <w:r w:rsidR="0060215E" w:rsidRPr="009548E6">
        <w:rPr>
          <w:szCs w:val="26"/>
        </w:rPr>
        <w:t>;</w:t>
      </w:r>
    </w:p>
    <w:p w14:paraId="3B54D4F1" w14:textId="5C6D14B8" w:rsidR="00F233AE" w:rsidRPr="00E55CA7" w:rsidRDefault="00F233AE" w:rsidP="00CD006B">
      <w:pPr>
        <w:pStyle w:val="Tekstpodstawowy"/>
        <w:numPr>
          <w:ilvl w:val="2"/>
          <w:numId w:val="44"/>
        </w:numPr>
        <w:tabs>
          <w:tab w:val="left" w:pos="709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tworzenie symboli dowodów (rejestrów księgowych) w podziale na grupy: dokumenty sprzedaży, zakupu, dokumenty bankowe, kasowe, pozostałe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4079F865" w14:textId="02FB6510" w:rsidR="00F233AE" w:rsidRPr="00DD79E8" w:rsidRDefault="00F233AE" w:rsidP="00CD006B">
      <w:pPr>
        <w:pStyle w:val="Tekstpodstawowy"/>
        <w:numPr>
          <w:ilvl w:val="2"/>
          <w:numId w:val="44"/>
        </w:numPr>
        <w:spacing w:line="360" w:lineRule="auto"/>
        <w:jc w:val="both"/>
        <w:rPr>
          <w:color w:val="auto"/>
          <w:sz w:val="26"/>
          <w:szCs w:val="26"/>
        </w:rPr>
      </w:pPr>
      <w:r w:rsidRPr="00DD79E8">
        <w:rPr>
          <w:rStyle w:val="TekstpodstawowyZnak"/>
          <w:color w:val="auto"/>
          <w:sz w:val="26"/>
          <w:szCs w:val="26"/>
        </w:rPr>
        <w:t>numerację dowodów księgowych miesięczną</w:t>
      </w:r>
      <w:r w:rsidR="00F107E4" w:rsidRPr="00DD79E8">
        <w:rPr>
          <w:rStyle w:val="TekstpodstawowyZnak"/>
          <w:color w:val="auto"/>
          <w:sz w:val="26"/>
          <w:szCs w:val="26"/>
        </w:rPr>
        <w:t>;</w:t>
      </w:r>
    </w:p>
    <w:p w14:paraId="223B022D" w14:textId="0D43CBA5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863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ewidencję zdarzeń gospodarczych z uwzględnieniem klasyfikacji budżetowej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4CCF36C3" w14:textId="73F9B6A5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863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lastRenderedPageBreak/>
        <w:t>wprowadzanie konta księgowego zgodnie z zadeklarowaną strukturą w planie kont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4474BC71" w14:textId="420B00A4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863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automatyczne parowanie rozrachunków w czasie księgowania wyciągów bankowych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4D6E2094" w14:textId="5ED77D11" w:rsidR="00F233AE" w:rsidRPr="00813EE9" w:rsidRDefault="00F233AE" w:rsidP="008D7DD8">
      <w:pPr>
        <w:pStyle w:val="Tekstpodstawowy"/>
        <w:numPr>
          <w:ilvl w:val="2"/>
          <w:numId w:val="44"/>
        </w:numPr>
        <w:tabs>
          <w:tab w:val="left" w:pos="863"/>
        </w:tabs>
        <w:spacing w:line="360" w:lineRule="auto"/>
        <w:jc w:val="both"/>
        <w:rPr>
          <w:sz w:val="26"/>
          <w:szCs w:val="26"/>
        </w:rPr>
      </w:pPr>
      <w:r w:rsidRPr="00813EE9">
        <w:rPr>
          <w:rStyle w:val="TekstpodstawowyZnak"/>
          <w:sz w:val="26"/>
          <w:szCs w:val="26"/>
        </w:rPr>
        <w:t xml:space="preserve">przepisanie dowolnego dowodu księgowego z poprzedniego okresu obliczeniowego (kopiowanie </w:t>
      </w:r>
      <w:r w:rsidR="00813EE9" w:rsidRPr="00813EE9">
        <w:rPr>
          <w:rStyle w:val="TekstpodstawowyZnak"/>
          <w:sz w:val="26"/>
          <w:szCs w:val="26"/>
        </w:rPr>
        <w:t>zapisu</w:t>
      </w:r>
      <w:r w:rsidRPr="00813EE9">
        <w:rPr>
          <w:rStyle w:val="TekstpodstawowyZnak"/>
          <w:sz w:val="26"/>
          <w:szCs w:val="26"/>
        </w:rPr>
        <w:t>)</w:t>
      </w:r>
      <w:r w:rsidR="00F107E4" w:rsidRPr="00813EE9">
        <w:rPr>
          <w:rStyle w:val="TekstpodstawowyZnak"/>
          <w:sz w:val="26"/>
          <w:szCs w:val="26"/>
        </w:rPr>
        <w:t>;</w:t>
      </w:r>
    </w:p>
    <w:p w14:paraId="14E4AC54" w14:textId="63CE4210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863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przeglądanie obrotów za dowolny okres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23B3CED6" w14:textId="62943EFB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863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 xml:space="preserve"> przeszukiwanie dokumentów według wybranych kryteriów np. zakresu dat, konta, rodzaju dokumentu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4412A3AF" w14:textId="52FC8E3D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863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 xml:space="preserve"> generowanie raportów z kont syntetycznych i analitycznych według podan</w:t>
      </w:r>
      <w:r w:rsidR="00813EE9">
        <w:rPr>
          <w:rStyle w:val="TekstpodstawowyZnak"/>
          <w:sz w:val="26"/>
          <w:szCs w:val="26"/>
        </w:rPr>
        <w:t xml:space="preserve">ych </w:t>
      </w:r>
      <w:r w:rsidR="00813EE9" w:rsidRPr="00813EE9">
        <w:rPr>
          <w:rStyle w:val="TekstpodstawowyZnak"/>
          <w:color w:val="auto"/>
          <w:sz w:val="26"/>
          <w:szCs w:val="26"/>
        </w:rPr>
        <w:t>parametrów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1A1E5668" w14:textId="147A9E56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863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tworzeni</w:t>
      </w:r>
      <w:r w:rsidR="00F107E4" w:rsidRPr="00E55CA7">
        <w:rPr>
          <w:rStyle w:val="TekstpodstawowyZnak"/>
          <w:sz w:val="26"/>
          <w:szCs w:val="26"/>
        </w:rPr>
        <w:t>e</w:t>
      </w:r>
      <w:r w:rsidRPr="00E55CA7">
        <w:rPr>
          <w:rStyle w:val="TekstpodstawowyZnak"/>
          <w:sz w:val="26"/>
          <w:szCs w:val="26"/>
        </w:rPr>
        <w:t xml:space="preserve"> i prowadzeni</w:t>
      </w:r>
      <w:r w:rsidR="00F107E4" w:rsidRPr="00E55CA7">
        <w:rPr>
          <w:rStyle w:val="TekstpodstawowyZnak"/>
          <w:sz w:val="26"/>
          <w:szCs w:val="26"/>
        </w:rPr>
        <w:t>e</w:t>
      </w:r>
      <w:r w:rsidRPr="00E55CA7">
        <w:rPr>
          <w:rStyle w:val="TekstpodstawowyZnak"/>
          <w:sz w:val="26"/>
          <w:szCs w:val="26"/>
        </w:rPr>
        <w:t xml:space="preserve"> rejestru VAT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18E5817D" w14:textId="7B3CC9D0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887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sygnowani</w:t>
      </w:r>
      <w:r w:rsidR="00F107E4" w:rsidRPr="00E55CA7">
        <w:rPr>
          <w:rStyle w:val="TekstpodstawowyZnak"/>
          <w:sz w:val="26"/>
          <w:szCs w:val="26"/>
        </w:rPr>
        <w:t xml:space="preserve">e </w:t>
      </w:r>
      <w:r w:rsidRPr="00E55CA7">
        <w:rPr>
          <w:rStyle w:val="TekstpodstawowyZnak"/>
          <w:sz w:val="26"/>
          <w:szCs w:val="26"/>
        </w:rPr>
        <w:t>zapisów księgowych przez identyfikator użytkownika systemu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37A56A9B" w14:textId="224C45D0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887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prowadzenie ewidencji księgowej w postaci pomocniczych ksiąg rozrachunkowych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5FF7A01D" w14:textId="371D2384" w:rsidR="00F233AE" w:rsidRPr="00813EE9" w:rsidRDefault="00F233AE" w:rsidP="008D7DD8">
      <w:pPr>
        <w:pStyle w:val="Tekstpodstawowy"/>
        <w:numPr>
          <w:ilvl w:val="2"/>
          <w:numId w:val="44"/>
        </w:numPr>
        <w:tabs>
          <w:tab w:val="left" w:pos="887"/>
        </w:tabs>
        <w:spacing w:line="360" w:lineRule="auto"/>
        <w:jc w:val="both"/>
        <w:rPr>
          <w:sz w:val="26"/>
          <w:szCs w:val="26"/>
        </w:rPr>
      </w:pPr>
      <w:r w:rsidRPr="00813EE9">
        <w:rPr>
          <w:rStyle w:val="TekstpodstawowyZnak"/>
          <w:sz w:val="26"/>
          <w:szCs w:val="26"/>
        </w:rPr>
        <w:t>prowadzenie wielu rachun</w:t>
      </w:r>
      <w:r w:rsidR="00813EE9" w:rsidRPr="00813EE9">
        <w:rPr>
          <w:rStyle w:val="TekstpodstawowyZnak"/>
          <w:sz w:val="26"/>
          <w:szCs w:val="26"/>
        </w:rPr>
        <w:t>ków bankowych, w tym walutowych</w:t>
      </w:r>
      <w:r w:rsidR="00F107E4" w:rsidRPr="00813EE9">
        <w:rPr>
          <w:rStyle w:val="TekstpodstawowyZnak"/>
          <w:sz w:val="26"/>
          <w:szCs w:val="26"/>
        </w:rPr>
        <w:t>;</w:t>
      </w:r>
    </w:p>
    <w:p w14:paraId="39C65047" w14:textId="39BB7A78" w:rsidR="00F233AE" w:rsidRPr="00E55CA7" w:rsidRDefault="00F233AE" w:rsidP="008D7DD8">
      <w:pPr>
        <w:pStyle w:val="Tekstpodstawowy"/>
        <w:numPr>
          <w:ilvl w:val="2"/>
          <w:numId w:val="44"/>
        </w:numPr>
        <w:tabs>
          <w:tab w:val="left" w:pos="887"/>
        </w:tabs>
        <w:spacing w:line="360" w:lineRule="auto"/>
        <w:jc w:val="both"/>
        <w:rPr>
          <w:rStyle w:val="TekstpodstawowyZnak"/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możliwość importu wyciągów z systemów bankowych</w:t>
      </w:r>
      <w:r w:rsidR="00F107E4" w:rsidRPr="00E55CA7">
        <w:rPr>
          <w:rStyle w:val="TekstpodstawowyZnak"/>
          <w:sz w:val="26"/>
          <w:szCs w:val="26"/>
        </w:rPr>
        <w:t>;</w:t>
      </w:r>
    </w:p>
    <w:p w14:paraId="702F11CC" w14:textId="1414A25E" w:rsidR="00F233AE" w:rsidRDefault="00F233AE" w:rsidP="008D7DD8">
      <w:pPr>
        <w:pStyle w:val="Tekstpodstawowy"/>
        <w:numPr>
          <w:ilvl w:val="2"/>
          <w:numId w:val="44"/>
        </w:numPr>
        <w:tabs>
          <w:tab w:val="left" w:pos="887"/>
        </w:tabs>
        <w:spacing w:line="360" w:lineRule="auto"/>
        <w:jc w:val="both"/>
        <w:rPr>
          <w:rStyle w:val="TekstpodstawowyZnak"/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 xml:space="preserve">możliwość </w:t>
      </w:r>
      <w:r w:rsidR="007A154A" w:rsidRPr="00E55CA7">
        <w:rPr>
          <w:rStyle w:val="TekstpodstawowyZnak"/>
          <w:sz w:val="26"/>
          <w:szCs w:val="26"/>
        </w:rPr>
        <w:t>eksportu</w:t>
      </w:r>
      <w:r w:rsidRPr="00E55CA7">
        <w:rPr>
          <w:rStyle w:val="TekstpodstawowyZnak"/>
          <w:sz w:val="26"/>
          <w:szCs w:val="26"/>
        </w:rPr>
        <w:t xml:space="preserve"> zobowiązań do systemów bankowych według terminu płatności lub kontrahenta</w:t>
      </w:r>
      <w:r w:rsidR="00AA2DBB">
        <w:rPr>
          <w:rStyle w:val="TekstpodstawowyZnak"/>
          <w:sz w:val="26"/>
          <w:szCs w:val="26"/>
        </w:rPr>
        <w:t>;</w:t>
      </w:r>
    </w:p>
    <w:p w14:paraId="4C7477EF" w14:textId="7026B809" w:rsidR="00AA2DBB" w:rsidRPr="00AA2DBB" w:rsidRDefault="00AA2DBB" w:rsidP="00AA2DBB">
      <w:pPr>
        <w:pStyle w:val="Akapitzlist"/>
        <w:numPr>
          <w:ilvl w:val="2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AA2DBB">
        <w:rPr>
          <w:rStyle w:val="Other"/>
          <w:rFonts w:eastAsiaTheme="minorHAnsi"/>
          <w:color w:val="000000"/>
          <w:szCs w:val="26"/>
          <w:lang w:eastAsia="pl-PL" w:bidi="pl-PL"/>
        </w:rPr>
        <w:t>blokowanie wprowadzenia dokumentu w rejestrze zakupów o tym samym numerze dla danego kontrahenta;</w:t>
      </w:r>
    </w:p>
    <w:p w14:paraId="76A5A9EA" w14:textId="1A7354B3" w:rsidR="00AA2DBB" w:rsidRPr="00AA2DBB" w:rsidRDefault="00AA2DBB" w:rsidP="00AA2DBB">
      <w:pPr>
        <w:pStyle w:val="Tekstpodstawowy"/>
        <w:numPr>
          <w:ilvl w:val="2"/>
          <w:numId w:val="44"/>
        </w:numPr>
        <w:tabs>
          <w:tab w:val="left" w:pos="887"/>
        </w:tabs>
        <w:spacing w:line="360" w:lineRule="auto"/>
        <w:jc w:val="both"/>
        <w:rPr>
          <w:rStyle w:val="TekstpodstawowyZnak"/>
          <w:sz w:val="26"/>
          <w:szCs w:val="26"/>
        </w:rPr>
      </w:pPr>
      <w:r w:rsidRPr="00AA2DBB">
        <w:rPr>
          <w:rStyle w:val="TekstpodstawowyZnak"/>
          <w:sz w:val="26"/>
          <w:szCs w:val="26"/>
        </w:rPr>
        <w:t>odrębną ewidencję dla depozytów przechowywanych na rachunkach bankowych Ministra Finansów w BGK z możliwością ewidencji każdej wpłaty oddzielnie.</w:t>
      </w:r>
    </w:p>
    <w:p w14:paraId="3EF8A2AE" w14:textId="77777777" w:rsidR="00F107E4" w:rsidRPr="00E55CA7" w:rsidRDefault="00F107E4" w:rsidP="008D7DD8">
      <w:pPr>
        <w:pStyle w:val="Tekstpodstawowy"/>
        <w:tabs>
          <w:tab w:val="left" w:pos="887"/>
        </w:tabs>
        <w:spacing w:line="360" w:lineRule="auto"/>
        <w:ind w:left="888"/>
        <w:jc w:val="both"/>
        <w:rPr>
          <w:sz w:val="26"/>
          <w:szCs w:val="26"/>
        </w:rPr>
      </w:pPr>
    </w:p>
    <w:p w14:paraId="594149C0" w14:textId="23151E59" w:rsidR="002C560C" w:rsidRPr="00E55CA7" w:rsidRDefault="002C560C" w:rsidP="008D7DD8">
      <w:pPr>
        <w:pStyle w:val="Tekstpodstawowy"/>
        <w:numPr>
          <w:ilvl w:val="1"/>
          <w:numId w:val="44"/>
        </w:numPr>
        <w:spacing w:line="360" w:lineRule="auto"/>
        <w:jc w:val="both"/>
        <w:rPr>
          <w:bCs/>
          <w:sz w:val="26"/>
          <w:szCs w:val="26"/>
        </w:rPr>
      </w:pPr>
      <w:r w:rsidRPr="00E55CA7">
        <w:rPr>
          <w:bCs/>
          <w:sz w:val="26"/>
          <w:szCs w:val="26"/>
        </w:rPr>
        <w:t xml:space="preserve">W zakresie dot. procesów z obszaru kadrowego, Program </w:t>
      </w:r>
      <w:r w:rsidR="00F107E4" w:rsidRPr="00E55CA7">
        <w:rPr>
          <w:bCs/>
          <w:sz w:val="26"/>
          <w:szCs w:val="26"/>
        </w:rPr>
        <w:t>musi umożliwiać</w:t>
      </w:r>
      <w:r w:rsidR="008C485B" w:rsidRPr="00E55CA7">
        <w:rPr>
          <w:bCs/>
          <w:sz w:val="26"/>
          <w:szCs w:val="26"/>
        </w:rPr>
        <w:t xml:space="preserve"> w szczególności</w:t>
      </w:r>
      <w:r w:rsidR="00F107E4" w:rsidRPr="00E55CA7">
        <w:rPr>
          <w:bCs/>
          <w:sz w:val="26"/>
          <w:szCs w:val="26"/>
        </w:rPr>
        <w:t>:</w:t>
      </w:r>
    </w:p>
    <w:p w14:paraId="44DD3084" w14:textId="3E2BD924" w:rsidR="00491D30" w:rsidRPr="00E55CA7" w:rsidRDefault="00491D30" w:rsidP="008D7DD8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prowadzenie elektronicznych akt osobowych</w:t>
      </w:r>
      <w:r w:rsidR="00F107E4" w:rsidRPr="00E55CA7">
        <w:rPr>
          <w:rFonts w:ascii="Times New Roman" w:hAnsi="Times New Roman" w:cs="Times New Roman"/>
          <w:szCs w:val="26"/>
        </w:rPr>
        <w:t>;</w:t>
      </w:r>
    </w:p>
    <w:p w14:paraId="754203DD" w14:textId="0F9C7CBC" w:rsidR="00314305" w:rsidRPr="00E55CA7" w:rsidRDefault="00314305" w:rsidP="008D7DD8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tworzenie harmonogramów czasu pracy</w:t>
      </w:r>
      <w:r w:rsidR="00EB2E24">
        <w:rPr>
          <w:rFonts w:ascii="Times New Roman" w:hAnsi="Times New Roman" w:cs="Times New Roman"/>
          <w:szCs w:val="26"/>
        </w:rPr>
        <w:t>, w tym również w oparciu o zdefiniowane szablony dla wybranych grup pracowniczych</w:t>
      </w:r>
      <w:r w:rsidR="00F107E4" w:rsidRPr="00E55CA7">
        <w:rPr>
          <w:rFonts w:ascii="Times New Roman" w:hAnsi="Times New Roman" w:cs="Times New Roman"/>
          <w:szCs w:val="26"/>
        </w:rPr>
        <w:t>;</w:t>
      </w:r>
    </w:p>
    <w:p w14:paraId="2EAACA93" w14:textId="5B40C199" w:rsidR="001F7E30" w:rsidRPr="00E55CA7" w:rsidRDefault="00491D30" w:rsidP="008D7DD8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lastRenderedPageBreak/>
        <w:t xml:space="preserve">prowadzenie automatycznej ewidencji czasu pracy w oparciu </w:t>
      </w:r>
      <w:r w:rsidR="00940367" w:rsidRPr="00E55CA7">
        <w:rPr>
          <w:rFonts w:ascii="Times New Roman" w:hAnsi="Times New Roman" w:cs="Times New Roman"/>
          <w:szCs w:val="26"/>
        </w:rPr>
        <w:t xml:space="preserve">o </w:t>
      </w:r>
      <w:r w:rsidRPr="00E55CA7">
        <w:rPr>
          <w:rFonts w:ascii="Times New Roman" w:hAnsi="Times New Roman" w:cs="Times New Roman"/>
          <w:szCs w:val="26"/>
        </w:rPr>
        <w:t>rejestratory RCP</w:t>
      </w:r>
      <w:r w:rsidR="00314305" w:rsidRPr="00E55CA7">
        <w:rPr>
          <w:rFonts w:ascii="Times New Roman" w:hAnsi="Times New Roman" w:cs="Times New Roman"/>
          <w:szCs w:val="26"/>
        </w:rPr>
        <w:t xml:space="preserve"> oraz automatyczne tworzenie karty pracy w oparciu o dane</w:t>
      </w:r>
      <w:r w:rsidR="00940367" w:rsidRPr="00E55CA7">
        <w:rPr>
          <w:rFonts w:ascii="Times New Roman" w:hAnsi="Times New Roman" w:cs="Times New Roman"/>
          <w:szCs w:val="26"/>
        </w:rPr>
        <w:t xml:space="preserve"> pozyskane z ww. rejestratorów</w:t>
      </w:r>
      <w:r w:rsidR="00EB2E24">
        <w:rPr>
          <w:rFonts w:ascii="Times New Roman" w:hAnsi="Times New Roman" w:cs="Times New Roman"/>
          <w:szCs w:val="26"/>
        </w:rPr>
        <w:t xml:space="preserve"> lub dane zaimportowane z ustalonych harmonogramów czasu pracy</w:t>
      </w:r>
      <w:r w:rsidR="00314305" w:rsidRPr="00E55CA7">
        <w:rPr>
          <w:rFonts w:ascii="Times New Roman" w:hAnsi="Times New Roman" w:cs="Times New Roman"/>
          <w:szCs w:val="26"/>
        </w:rPr>
        <w:t>;</w:t>
      </w:r>
    </w:p>
    <w:p w14:paraId="26C50ADB" w14:textId="094705CB" w:rsidR="00314305" w:rsidRPr="00E55CA7" w:rsidRDefault="00BF7036" w:rsidP="008D7DD8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wprowadzenie</w:t>
      </w:r>
      <w:r w:rsidR="00E9152C" w:rsidRPr="00E55CA7">
        <w:rPr>
          <w:rFonts w:ascii="Times New Roman" w:hAnsi="Times New Roman" w:cs="Times New Roman"/>
          <w:szCs w:val="26"/>
        </w:rPr>
        <w:t xml:space="preserve">, </w:t>
      </w:r>
      <w:r w:rsidR="00314305" w:rsidRPr="00E55CA7">
        <w:rPr>
          <w:rFonts w:ascii="Times New Roman" w:hAnsi="Times New Roman" w:cs="Times New Roman"/>
          <w:szCs w:val="26"/>
        </w:rPr>
        <w:t>obok standardowych danych kadrowych</w:t>
      </w:r>
      <w:r w:rsidR="00E9152C" w:rsidRPr="00E55CA7">
        <w:rPr>
          <w:rFonts w:ascii="Times New Roman" w:hAnsi="Times New Roman" w:cs="Times New Roman"/>
          <w:szCs w:val="26"/>
        </w:rPr>
        <w:t>,</w:t>
      </w:r>
      <w:r w:rsidR="00E70571" w:rsidRPr="00E55CA7">
        <w:rPr>
          <w:rFonts w:ascii="Times New Roman" w:hAnsi="Times New Roman" w:cs="Times New Roman"/>
          <w:szCs w:val="26"/>
        </w:rPr>
        <w:t xml:space="preserve"> także </w:t>
      </w:r>
      <w:r w:rsidR="00E9152C" w:rsidRPr="00E55CA7">
        <w:rPr>
          <w:rFonts w:ascii="Times New Roman" w:hAnsi="Times New Roman" w:cs="Times New Roman"/>
          <w:szCs w:val="26"/>
        </w:rPr>
        <w:t>danych charakterystycznych dla obsługi procesów kadrowych w jednostkach prokuratury, w tym</w:t>
      </w:r>
      <w:r w:rsidR="00E70571" w:rsidRPr="00E55CA7">
        <w:rPr>
          <w:rFonts w:ascii="Times New Roman" w:hAnsi="Times New Roman" w:cs="Times New Roman"/>
          <w:szCs w:val="26"/>
        </w:rPr>
        <w:t xml:space="preserve"> </w:t>
      </w:r>
    </w:p>
    <w:p w14:paraId="00E8D163" w14:textId="5C99143C" w:rsidR="00E70571" w:rsidRPr="00E55CA7" w:rsidRDefault="00476CDB" w:rsidP="009E6C2D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dat</w:t>
      </w:r>
      <w:r w:rsidR="00E9152C" w:rsidRPr="00E55CA7">
        <w:rPr>
          <w:rFonts w:ascii="Times New Roman" w:hAnsi="Times New Roman" w:cs="Times New Roman"/>
          <w:szCs w:val="26"/>
        </w:rPr>
        <w:t>y</w:t>
      </w:r>
      <w:r w:rsidRPr="00E55CA7">
        <w:rPr>
          <w:rFonts w:ascii="Times New Roman" w:hAnsi="Times New Roman" w:cs="Times New Roman"/>
          <w:szCs w:val="26"/>
        </w:rPr>
        <w:t xml:space="preserve"> dostarczenia przez pracownika dokumentów potwierdzających staż pracy</w:t>
      </w:r>
      <w:r w:rsidR="00FF1B6E">
        <w:rPr>
          <w:rFonts w:ascii="Times New Roman" w:hAnsi="Times New Roman" w:cs="Times New Roman"/>
          <w:szCs w:val="26"/>
        </w:rPr>
        <w:t xml:space="preserve">, celem realizacji uprawnień pracowniczych </w:t>
      </w:r>
      <w:r w:rsidR="00E70571" w:rsidRPr="00E55CA7">
        <w:rPr>
          <w:rFonts w:ascii="Times New Roman" w:hAnsi="Times New Roman" w:cs="Times New Roman"/>
          <w:szCs w:val="26"/>
        </w:rPr>
        <w:t xml:space="preserve">zgodnie z zasadami określonymi w </w:t>
      </w:r>
      <w:r w:rsidR="00FF1B6E">
        <w:rPr>
          <w:rFonts w:ascii="Times New Roman" w:hAnsi="Times New Roman" w:cs="Times New Roman"/>
          <w:szCs w:val="26"/>
        </w:rPr>
        <w:t xml:space="preserve">§ 8 i 9 </w:t>
      </w:r>
      <w:r w:rsidR="009E6C2D">
        <w:rPr>
          <w:rFonts w:ascii="Times New Roman" w:hAnsi="Times New Roman" w:cs="Times New Roman"/>
          <w:szCs w:val="26"/>
        </w:rPr>
        <w:t>r</w:t>
      </w:r>
      <w:r w:rsidR="009E6C2D" w:rsidRPr="009E6C2D">
        <w:rPr>
          <w:rFonts w:ascii="Times New Roman" w:hAnsi="Times New Roman" w:cs="Times New Roman"/>
          <w:szCs w:val="26"/>
        </w:rPr>
        <w:t>ozporządzeni</w:t>
      </w:r>
      <w:r w:rsidR="009E6C2D">
        <w:rPr>
          <w:rFonts w:ascii="Times New Roman" w:hAnsi="Times New Roman" w:cs="Times New Roman"/>
          <w:szCs w:val="26"/>
        </w:rPr>
        <w:t>u</w:t>
      </w:r>
      <w:r w:rsidR="009E6C2D" w:rsidRPr="009E6C2D">
        <w:rPr>
          <w:rFonts w:ascii="Times New Roman" w:hAnsi="Times New Roman" w:cs="Times New Roman"/>
          <w:szCs w:val="26"/>
        </w:rPr>
        <w:t xml:space="preserve"> Ministra Sprawiedliwości z dnia 3 marca 2017 r. w sprawie stanowisk i szczegółowych zasad wynagradzania urzędników i innych pracowników sądów i prokuratury oraz odbywania stażu urzędniczego (t.j. Dz. U. z 2023 r. poz. 2016 z późn. zm.)</w:t>
      </w:r>
      <w:r w:rsidR="00FF1B6E">
        <w:rPr>
          <w:rFonts w:ascii="Times New Roman" w:hAnsi="Times New Roman" w:cs="Times New Roman"/>
          <w:szCs w:val="26"/>
        </w:rPr>
        <w:t>,</w:t>
      </w:r>
    </w:p>
    <w:p w14:paraId="1D4282F3" w14:textId="2CDB9484" w:rsidR="00BF7036" w:rsidRPr="00F24746" w:rsidRDefault="00BF7036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 xml:space="preserve">informacji o zawartych umowach szkoleniowych, umowach na dofinansowanie </w:t>
      </w:r>
      <w:r w:rsidRPr="00FF1B6E">
        <w:rPr>
          <w:rFonts w:ascii="Times New Roman" w:hAnsi="Times New Roman" w:cs="Times New Roman"/>
          <w:szCs w:val="26"/>
        </w:rPr>
        <w:t>aplikacji prokuratorskiej</w:t>
      </w:r>
      <w:r w:rsidR="00FF1B6E">
        <w:rPr>
          <w:rFonts w:ascii="Times New Roman" w:hAnsi="Times New Roman" w:cs="Times New Roman"/>
          <w:szCs w:val="26"/>
        </w:rPr>
        <w:t>,</w:t>
      </w:r>
      <w:r w:rsidRPr="00FF1B6E">
        <w:rPr>
          <w:rFonts w:ascii="Times New Roman" w:hAnsi="Times New Roman" w:cs="Times New Roman"/>
          <w:szCs w:val="26"/>
        </w:rPr>
        <w:t xml:space="preserve"> </w:t>
      </w:r>
    </w:p>
    <w:p w14:paraId="728FD2EC" w14:textId="12D2AED2" w:rsidR="00F24746" w:rsidRPr="00FF1B6E" w:rsidRDefault="00F24746" w:rsidP="00F24746">
      <w:pPr>
        <w:pStyle w:val="Akapitzlist"/>
        <w:numPr>
          <w:ilvl w:val="3"/>
          <w:numId w:val="44"/>
        </w:numPr>
        <w:rPr>
          <w:rFonts w:ascii="Times New Roman" w:hAnsi="Times New Roman" w:cs="Times New Roman"/>
          <w:szCs w:val="26"/>
        </w:rPr>
      </w:pPr>
      <w:r w:rsidRPr="00FF1B6E">
        <w:rPr>
          <w:rFonts w:ascii="Times New Roman" w:hAnsi="Times New Roman" w:cs="Times New Roman"/>
          <w:szCs w:val="26"/>
        </w:rPr>
        <w:t>informacji o urlopach nagrodowych żołnierzy zawodowych z możliwością określenia liczby przyznanych dni,</w:t>
      </w:r>
    </w:p>
    <w:p w14:paraId="41BB707D" w14:textId="1C30F562" w:rsidR="00E70571" w:rsidRPr="00E55CA7" w:rsidRDefault="00E70571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informacji dotycząc</w:t>
      </w:r>
      <w:r w:rsidR="00E9152C" w:rsidRPr="00E55CA7">
        <w:rPr>
          <w:rFonts w:ascii="Times New Roman" w:hAnsi="Times New Roman" w:cs="Times New Roman"/>
          <w:szCs w:val="26"/>
        </w:rPr>
        <w:t>ych</w:t>
      </w:r>
      <w:r w:rsidR="007B5739" w:rsidRPr="00E55CA7">
        <w:rPr>
          <w:rFonts w:ascii="Times New Roman" w:hAnsi="Times New Roman" w:cs="Times New Roman"/>
          <w:szCs w:val="26"/>
        </w:rPr>
        <w:t xml:space="preserve"> </w:t>
      </w:r>
      <w:r w:rsidRPr="00E55CA7">
        <w:rPr>
          <w:rFonts w:ascii="Times New Roman" w:hAnsi="Times New Roman" w:cs="Times New Roman"/>
          <w:szCs w:val="26"/>
        </w:rPr>
        <w:t>odbywanej aplikacji (rodzaj aplikacji, data rozpoczęcia, data ukończenia), szkoleń, kursów, studiów</w:t>
      </w:r>
      <w:r w:rsidR="00BF7036" w:rsidRPr="00E55CA7">
        <w:rPr>
          <w:rFonts w:ascii="Times New Roman" w:hAnsi="Times New Roman" w:cs="Times New Roman"/>
          <w:szCs w:val="26"/>
        </w:rPr>
        <w:t>;</w:t>
      </w:r>
    </w:p>
    <w:p w14:paraId="4AEBFA9C" w14:textId="74BD9448" w:rsidR="00E70571" w:rsidRPr="00E55CA7" w:rsidRDefault="00E70571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informacj</w:t>
      </w:r>
      <w:r w:rsidR="00E9152C" w:rsidRPr="00E55CA7">
        <w:rPr>
          <w:rFonts w:ascii="Times New Roman" w:hAnsi="Times New Roman" w:cs="Times New Roman"/>
          <w:szCs w:val="26"/>
        </w:rPr>
        <w:t xml:space="preserve">i </w:t>
      </w:r>
      <w:r w:rsidRPr="00E55CA7">
        <w:rPr>
          <w:rFonts w:ascii="Times New Roman" w:hAnsi="Times New Roman" w:cs="Times New Roman"/>
          <w:szCs w:val="26"/>
        </w:rPr>
        <w:t xml:space="preserve">o zdanym egzaminie adwokackim, radcowskim, sędziowskim, notarialnym – wraz z datą </w:t>
      </w:r>
      <w:r w:rsidR="00BF7036" w:rsidRPr="00E55CA7">
        <w:rPr>
          <w:rFonts w:ascii="Times New Roman" w:hAnsi="Times New Roman" w:cs="Times New Roman"/>
          <w:szCs w:val="26"/>
        </w:rPr>
        <w:t xml:space="preserve">zdania </w:t>
      </w:r>
      <w:r w:rsidRPr="00E55CA7">
        <w:rPr>
          <w:rFonts w:ascii="Times New Roman" w:hAnsi="Times New Roman" w:cs="Times New Roman"/>
          <w:szCs w:val="26"/>
        </w:rPr>
        <w:t>i oceną/punktacją,</w:t>
      </w:r>
    </w:p>
    <w:p w14:paraId="1D74CED1" w14:textId="548C6435" w:rsidR="00E9152C" w:rsidRPr="00E55CA7" w:rsidRDefault="00E70571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 xml:space="preserve">informacji </w:t>
      </w:r>
      <w:r w:rsidR="00E9152C" w:rsidRPr="00E55CA7">
        <w:rPr>
          <w:rFonts w:ascii="Times New Roman" w:hAnsi="Times New Roman" w:cs="Times New Roman"/>
          <w:szCs w:val="26"/>
        </w:rPr>
        <w:t xml:space="preserve">o </w:t>
      </w:r>
      <w:r w:rsidR="00BF7036" w:rsidRPr="00E55CA7">
        <w:rPr>
          <w:rFonts w:ascii="Times New Roman" w:hAnsi="Times New Roman" w:cs="Times New Roman"/>
          <w:szCs w:val="26"/>
        </w:rPr>
        <w:t>wydaniu</w:t>
      </w:r>
      <w:r w:rsidRPr="00E55CA7">
        <w:rPr>
          <w:rFonts w:ascii="Times New Roman" w:hAnsi="Times New Roman" w:cs="Times New Roman"/>
          <w:szCs w:val="26"/>
        </w:rPr>
        <w:t>/</w:t>
      </w:r>
      <w:r w:rsidR="00BF7036" w:rsidRPr="00E55CA7">
        <w:rPr>
          <w:rFonts w:ascii="Times New Roman" w:hAnsi="Times New Roman" w:cs="Times New Roman"/>
          <w:szCs w:val="26"/>
        </w:rPr>
        <w:t>zwróceniu</w:t>
      </w:r>
      <w:r w:rsidRPr="00E55CA7">
        <w:rPr>
          <w:rFonts w:ascii="Times New Roman" w:hAnsi="Times New Roman" w:cs="Times New Roman"/>
          <w:szCs w:val="26"/>
        </w:rPr>
        <w:t xml:space="preserve"> legitymacji służbow</w:t>
      </w:r>
      <w:r w:rsidR="00BF7036" w:rsidRPr="00E55CA7">
        <w:rPr>
          <w:rFonts w:ascii="Times New Roman" w:hAnsi="Times New Roman" w:cs="Times New Roman"/>
          <w:szCs w:val="26"/>
        </w:rPr>
        <w:t>ej</w:t>
      </w:r>
    </w:p>
    <w:p w14:paraId="5360CC70" w14:textId="3CB6C87A" w:rsidR="00E9152C" w:rsidRPr="00E55CA7" w:rsidRDefault="00E9152C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informacji o dacie mianowania</w:t>
      </w:r>
      <w:r w:rsidR="00BF7036" w:rsidRPr="00E55CA7">
        <w:rPr>
          <w:rFonts w:ascii="Times New Roman" w:hAnsi="Times New Roman" w:cs="Times New Roman"/>
          <w:szCs w:val="26"/>
        </w:rPr>
        <w:t xml:space="preserve"> lub powołania</w:t>
      </w:r>
      <w:r w:rsidRPr="00E55CA7">
        <w:rPr>
          <w:rFonts w:ascii="Times New Roman" w:hAnsi="Times New Roman" w:cs="Times New Roman"/>
          <w:szCs w:val="26"/>
        </w:rPr>
        <w:t xml:space="preserve"> asesora/prokuratora oraz </w:t>
      </w:r>
      <w:r w:rsidR="00BF7036" w:rsidRPr="00E55CA7">
        <w:rPr>
          <w:rFonts w:ascii="Times New Roman" w:hAnsi="Times New Roman" w:cs="Times New Roman"/>
          <w:szCs w:val="26"/>
        </w:rPr>
        <w:t xml:space="preserve">odrębnej informacji o </w:t>
      </w:r>
      <w:r w:rsidRPr="00E55CA7">
        <w:rPr>
          <w:rFonts w:ascii="Times New Roman" w:hAnsi="Times New Roman" w:cs="Times New Roman"/>
          <w:szCs w:val="26"/>
        </w:rPr>
        <w:t>dacie objęcia stanowiska,</w:t>
      </w:r>
    </w:p>
    <w:p w14:paraId="3E033097" w14:textId="2B528F89" w:rsidR="00452BD4" w:rsidRDefault="00E9152C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informacji dot. delegowania</w:t>
      </w:r>
      <w:r w:rsidR="00BF7036" w:rsidRPr="00E55CA7">
        <w:rPr>
          <w:rFonts w:ascii="Times New Roman" w:hAnsi="Times New Roman" w:cs="Times New Roman"/>
          <w:szCs w:val="26"/>
        </w:rPr>
        <w:t xml:space="preserve"> pracownika (</w:t>
      </w:r>
      <w:r w:rsidRPr="00E55CA7">
        <w:rPr>
          <w:rFonts w:ascii="Times New Roman" w:hAnsi="Times New Roman" w:cs="Times New Roman"/>
          <w:szCs w:val="26"/>
        </w:rPr>
        <w:t>dane osoby delegowanej, jednostk</w:t>
      </w:r>
      <w:r w:rsidR="00BF7036" w:rsidRPr="00E55CA7">
        <w:rPr>
          <w:rFonts w:ascii="Times New Roman" w:hAnsi="Times New Roman" w:cs="Times New Roman"/>
          <w:szCs w:val="26"/>
        </w:rPr>
        <w:t>a</w:t>
      </w:r>
      <w:r w:rsidRPr="00E55CA7">
        <w:rPr>
          <w:rFonts w:ascii="Times New Roman" w:hAnsi="Times New Roman" w:cs="Times New Roman"/>
          <w:szCs w:val="26"/>
        </w:rPr>
        <w:t xml:space="preserve"> z której dokonano delegacji, jednostk</w:t>
      </w:r>
      <w:r w:rsidR="00BF7036" w:rsidRPr="00E55CA7">
        <w:rPr>
          <w:rFonts w:ascii="Times New Roman" w:hAnsi="Times New Roman" w:cs="Times New Roman"/>
          <w:szCs w:val="26"/>
        </w:rPr>
        <w:t>a</w:t>
      </w:r>
      <w:r w:rsidRPr="00E55CA7">
        <w:rPr>
          <w:rFonts w:ascii="Times New Roman" w:hAnsi="Times New Roman" w:cs="Times New Roman"/>
          <w:szCs w:val="26"/>
        </w:rPr>
        <w:t xml:space="preserve"> do której dokonano delegacji, podmiot deleg</w:t>
      </w:r>
      <w:r w:rsidR="00BF7036" w:rsidRPr="00E55CA7">
        <w:rPr>
          <w:rFonts w:ascii="Times New Roman" w:hAnsi="Times New Roman" w:cs="Times New Roman"/>
          <w:szCs w:val="26"/>
        </w:rPr>
        <w:t>ują</w:t>
      </w:r>
      <w:r w:rsidRPr="00E55CA7">
        <w:rPr>
          <w:rFonts w:ascii="Times New Roman" w:hAnsi="Times New Roman" w:cs="Times New Roman"/>
          <w:szCs w:val="26"/>
        </w:rPr>
        <w:t>c</w:t>
      </w:r>
      <w:r w:rsidR="00BF7036" w:rsidRPr="00E55CA7">
        <w:rPr>
          <w:rFonts w:ascii="Times New Roman" w:hAnsi="Times New Roman" w:cs="Times New Roman"/>
          <w:szCs w:val="26"/>
        </w:rPr>
        <w:t>y</w:t>
      </w:r>
      <w:r w:rsidRPr="00E55CA7">
        <w:rPr>
          <w:rFonts w:ascii="Times New Roman" w:hAnsi="Times New Roman" w:cs="Times New Roman"/>
          <w:szCs w:val="26"/>
        </w:rPr>
        <w:t>, okres delegacji</w:t>
      </w:r>
      <w:r w:rsidR="008C0F5F">
        <w:rPr>
          <w:rFonts w:ascii="Times New Roman" w:hAnsi="Times New Roman" w:cs="Times New Roman"/>
          <w:szCs w:val="26"/>
        </w:rPr>
        <w:t>)</w:t>
      </w:r>
    </w:p>
    <w:p w14:paraId="1D0FD9B8" w14:textId="0E1BEFD2" w:rsidR="008C0F5F" w:rsidRPr="008C0F5F" w:rsidRDefault="008C0F5F" w:rsidP="008C0F5F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możliwość rejestrowania osób, którzy nie są pracownikami Prokuratury Okręgowej w Warszawie, w tym w szczególności </w:t>
      </w:r>
      <w:r>
        <w:rPr>
          <w:rFonts w:ascii="Times New Roman" w:hAnsi="Times New Roman" w:cs="Times New Roman"/>
          <w:szCs w:val="26"/>
        </w:rPr>
        <w:lastRenderedPageBreak/>
        <w:t xml:space="preserve">stażystów z Urzędu Pracy, osób </w:t>
      </w:r>
      <w:r w:rsidRPr="008C0F5F">
        <w:rPr>
          <w:rFonts w:ascii="Times New Roman" w:hAnsi="Times New Roman" w:cs="Times New Roman"/>
          <w:szCs w:val="26"/>
        </w:rPr>
        <w:t>delegowanych z jednostek spoza okręgu Prokuratury Okręgowej w Warszawie</w:t>
      </w:r>
    </w:p>
    <w:p w14:paraId="4974BBCE" w14:textId="35866204" w:rsidR="00BF7036" w:rsidRPr="00E55CA7" w:rsidRDefault="00BF7036" w:rsidP="008D7DD8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color w:val="000000"/>
          <w:szCs w:val="26"/>
          <w:lang w:eastAsia="pl-PL" w:bidi="pl-PL"/>
        </w:rPr>
      </w:pPr>
      <w:r w:rsidRPr="00E55CA7">
        <w:rPr>
          <w:rStyle w:val="Other"/>
          <w:rFonts w:eastAsiaTheme="minorHAnsi"/>
          <w:szCs w:val="26"/>
        </w:rPr>
        <w:t>załączanie do kartoteki pracownika zeskanowanych dokumentów;</w:t>
      </w:r>
    </w:p>
    <w:p w14:paraId="360C4D50" w14:textId="7C00E597" w:rsidR="00E70571" w:rsidRPr="00E55CA7" w:rsidRDefault="006D4DB3" w:rsidP="008D7DD8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obliczanie i aktualizację wys</w:t>
      </w:r>
      <w:r w:rsidR="001838E5" w:rsidRPr="00E55CA7">
        <w:rPr>
          <w:rFonts w:ascii="Times New Roman" w:hAnsi="Times New Roman" w:cs="Times New Roman"/>
          <w:szCs w:val="26"/>
        </w:rPr>
        <w:t xml:space="preserve">okości wynagrodzeń dla asesorów i </w:t>
      </w:r>
      <w:r w:rsidRPr="00E55CA7">
        <w:rPr>
          <w:rFonts w:ascii="Times New Roman" w:hAnsi="Times New Roman" w:cs="Times New Roman"/>
          <w:szCs w:val="26"/>
        </w:rPr>
        <w:t>prokuratorów</w:t>
      </w:r>
      <w:r w:rsidR="001838E5" w:rsidRPr="00E55CA7">
        <w:rPr>
          <w:rFonts w:ascii="Times New Roman" w:hAnsi="Times New Roman" w:cs="Times New Roman"/>
          <w:szCs w:val="26"/>
        </w:rPr>
        <w:t xml:space="preserve"> oraz uposażeń prokuratorów w stanie spoczynku, uposażeń członka rodziny zmarłego prokuratora lub prokuratora w stanie spoczynku -  </w:t>
      </w:r>
      <w:r w:rsidRPr="00E55CA7">
        <w:rPr>
          <w:rFonts w:ascii="Times New Roman" w:hAnsi="Times New Roman" w:cs="Times New Roman"/>
          <w:szCs w:val="26"/>
        </w:rPr>
        <w:t xml:space="preserve">w oparciu o zasady określone w ustawie </w:t>
      </w:r>
      <w:r w:rsidR="0032376F" w:rsidRPr="00E55CA7">
        <w:rPr>
          <w:rFonts w:ascii="Times New Roman" w:hAnsi="Times New Roman" w:cs="Times New Roman"/>
          <w:szCs w:val="26"/>
        </w:rPr>
        <w:t xml:space="preserve">z dnia 28 stycznia 2016 r. Prawo o prokuraturze (t.j. Dz. U. z 2024 r. poz. 390 z późn. zm.)., w tym w </w:t>
      </w:r>
      <w:r w:rsidR="001838E5" w:rsidRPr="00E55CA7">
        <w:rPr>
          <w:rFonts w:ascii="Times New Roman" w:hAnsi="Times New Roman" w:cs="Times New Roman"/>
          <w:szCs w:val="26"/>
        </w:rPr>
        <w:t>szczególności</w:t>
      </w:r>
    </w:p>
    <w:p w14:paraId="174D2731" w14:textId="022730AC" w:rsidR="00E70571" w:rsidRPr="00E55CA7" w:rsidRDefault="0032376F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dokonyw</w:t>
      </w:r>
      <w:r w:rsidR="00270F75" w:rsidRPr="00E55CA7">
        <w:rPr>
          <w:rFonts w:ascii="Times New Roman" w:hAnsi="Times New Roman" w:cs="Times New Roman"/>
          <w:szCs w:val="26"/>
        </w:rPr>
        <w:t>ani</w:t>
      </w:r>
      <w:r w:rsidR="00092E28" w:rsidRPr="00E55CA7">
        <w:rPr>
          <w:rFonts w:ascii="Times New Roman" w:hAnsi="Times New Roman" w:cs="Times New Roman"/>
          <w:szCs w:val="26"/>
        </w:rPr>
        <w:t>e</w:t>
      </w:r>
      <w:r w:rsidRPr="00E55CA7">
        <w:rPr>
          <w:rFonts w:ascii="Times New Roman" w:hAnsi="Times New Roman" w:cs="Times New Roman"/>
          <w:szCs w:val="26"/>
        </w:rPr>
        <w:t xml:space="preserve"> automatyczne</w:t>
      </w:r>
      <w:r w:rsidR="00270F75" w:rsidRPr="00E55CA7">
        <w:rPr>
          <w:rFonts w:ascii="Times New Roman" w:hAnsi="Times New Roman" w:cs="Times New Roman"/>
          <w:szCs w:val="26"/>
        </w:rPr>
        <w:t xml:space="preserve">j zmiany </w:t>
      </w:r>
      <w:r w:rsidR="00092E28" w:rsidRPr="00E55CA7">
        <w:rPr>
          <w:rFonts w:ascii="Times New Roman" w:hAnsi="Times New Roman" w:cs="Times New Roman"/>
          <w:szCs w:val="26"/>
        </w:rPr>
        <w:t xml:space="preserve">wysokości </w:t>
      </w:r>
      <w:r w:rsidR="001838E5" w:rsidRPr="00E55CA7">
        <w:rPr>
          <w:rFonts w:ascii="Times New Roman" w:hAnsi="Times New Roman" w:cs="Times New Roman"/>
          <w:szCs w:val="26"/>
        </w:rPr>
        <w:t>ww. świadcze</w:t>
      </w:r>
      <w:r w:rsidR="00092E28" w:rsidRPr="00E55CA7">
        <w:rPr>
          <w:rFonts w:ascii="Times New Roman" w:hAnsi="Times New Roman" w:cs="Times New Roman"/>
          <w:szCs w:val="26"/>
        </w:rPr>
        <w:t>ń</w:t>
      </w:r>
      <w:r w:rsidR="001838E5" w:rsidRPr="00E55CA7">
        <w:rPr>
          <w:rFonts w:ascii="Times New Roman" w:hAnsi="Times New Roman" w:cs="Times New Roman"/>
          <w:szCs w:val="26"/>
        </w:rPr>
        <w:t xml:space="preserve"> </w:t>
      </w:r>
      <w:r w:rsidR="00270F75" w:rsidRPr="00E55CA7">
        <w:rPr>
          <w:rFonts w:ascii="Times New Roman" w:hAnsi="Times New Roman" w:cs="Times New Roman"/>
          <w:szCs w:val="26"/>
        </w:rPr>
        <w:t>w związku ze zmianą podstawy ustalania wynagrodzenia zasadniczego prokuratora, o której mowa w art. 123 ww. ustawy</w:t>
      </w:r>
      <w:r w:rsidR="00FF1B6E">
        <w:rPr>
          <w:rFonts w:ascii="Times New Roman" w:hAnsi="Times New Roman" w:cs="Times New Roman"/>
          <w:szCs w:val="26"/>
        </w:rPr>
        <w:t>,</w:t>
      </w:r>
    </w:p>
    <w:p w14:paraId="24EC37F6" w14:textId="6C28DA95" w:rsidR="00270F75" w:rsidRPr="00E55CA7" w:rsidRDefault="00270F75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informowanie o konieczności dokonania aktualizacji stawki wynagrodzenia asesora/prokuratora, w szczególności w związku z upływem 5 lat pracy na danym stanowisku (z uwzględnieniem</w:t>
      </w:r>
      <w:r w:rsidR="00977926" w:rsidRPr="00E55CA7">
        <w:rPr>
          <w:rFonts w:ascii="Times New Roman" w:hAnsi="Times New Roman" w:cs="Times New Roman"/>
          <w:szCs w:val="26"/>
        </w:rPr>
        <w:t xml:space="preserve"> treści art. 143 § 2 ww. ustawy)</w:t>
      </w:r>
      <w:r w:rsidRPr="00E55CA7">
        <w:rPr>
          <w:rFonts w:ascii="Times New Roman" w:hAnsi="Times New Roman" w:cs="Times New Roman"/>
          <w:szCs w:val="26"/>
        </w:rPr>
        <w:t xml:space="preserve">, delegacją do innej jednostki, zakończeniem delegacji do innej jednostki, uzyskaniem stanowiska w prokuraturze wyższego rzędu, </w:t>
      </w:r>
    </w:p>
    <w:p w14:paraId="56DDA46E" w14:textId="634AF7CD" w:rsidR="004A7C45" w:rsidRPr="00E55CA7" w:rsidRDefault="00092E28" w:rsidP="008D7DD8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szybką</w:t>
      </w:r>
      <w:r w:rsidR="004A7C45" w:rsidRPr="00E55CA7">
        <w:rPr>
          <w:rFonts w:ascii="Times New Roman" w:hAnsi="Times New Roman" w:cs="Times New Roman"/>
          <w:szCs w:val="26"/>
        </w:rPr>
        <w:t xml:space="preserve"> aktualizacj</w:t>
      </w:r>
      <w:r w:rsidRPr="00E55CA7">
        <w:rPr>
          <w:rFonts w:ascii="Times New Roman" w:hAnsi="Times New Roman" w:cs="Times New Roman"/>
          <w:szCs w:val="26"/>
        </w:rPr>
        <w:t>ę</w:t>
      </w:r>
      <w:r w:rsidR="004A7C45" w:rsidRPr="00E55CA7">
        <w:rPr>
          <w:rFonts w:ascii="Times New Roman" w:hAnsi="Times New Roman" w:cs="Times New Roman"/>
          <w:szCs w:val="26"/>
        </w:rPr>
        <w:t xml:space="preserve"> wysokości wynagrodzeń dla zdefiniowanej grupy pracowników w przypadku zmiany wysokości minimalnego wynagrodzenia;</w:t>
      </w:r>
    </w:p>
    <w:p w14:paraId="0170F44C" w14:textId="3B98F7DD" w:rsidR="00314305" w:rsidRPr="00E55CA7" w:rsidRDefault="00452BD4" w:rsidP="008D7DD8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zdefiniowanie istotnych terminów</w:t>
      </w:r>
      <w:r w:rsidR="009A3FF9" w:rsidRPr="00E55CA7">
        <w:rPr>
          <w:rFonts w:ascii="Times New Roman" w:hAnsi="Times New Roman" w:cs="Times New Roman"/>
          <w:szCs w:val="26"/>
        </w:rPr>
        <w:t xml:space="preserve"> z zakresu prawa pracy</w:t>
      </w:r>
      <w:r w:rsidRPr="00E55CA7">
        <w:rPr>
          <w:rFonts w:ascii="Times New Roman" w:hAnsi="Times New Roman" w:cs="Times New Roman"/>
          <w:szCs w:val="26"/>
        </w:rPr>
        <w:t xml:space="preserve">, o </w:t>
      </w:r>
      <w:r w:rsidR="00442DB5" w:rsidRPr="00E55CA7">
        <w:rPr>
          <w:rFonts w:ascii="Times New Roman" w:hAnsi="Times New Roman" w:cs="Times New Roman"/>
          <w:szCs w:val="26"/>
        </w:rPr>
        <w:t>zbliżaniu się</w:t>
      </w:r>
      <w:r w:rsidRPr="00E55CA7">
        <w:rPr>
          <w:rFonts w:ascii="Times New Roman" w:hAnsi="Times New Roman" w:cs="Times New Roman"/>
          <w:szCs w:val="26"/>
        </w:rPr>
        <w:t xml:space="preserve"> których </w:t>
      </w:r>
      <w:r w:rsidR="005049D6">
        <w:rPr>
          <w:rFonts w:ascii="Times New Roman" w:hAnsi="Times New Roman" w:cs="Times New Roman"/>
          <w:szCs w:val="26"/>
        </w:rPr>
        <w:t xml:space="preserve">określony </w:t>
      </w:r>
      <w:r w:rsidRPr="00E55CA7">
        <w:rPr>
          <w:rFonts w:ascii="Times New Roman" w:hAnsi="Times New Roman" w:cs="Times New Roman"/>
          <w:szCs w:val="26"/>
        </w:rPr>
        <w:t xml:space="preserve">użytkownik </w:t>
      </w:r>
      <w:r w:rsidR="00442DB5" w:rsidRPr="00E55CA7">
        <w:rPr>
          <w:rFonts w:ascii="Times New Roman" w:hAnsi="Times New Roman" w:cs="Times New Roman"/>
          <w:szCs w:val="26"/>
        </w:rPr>
        <w:t xml:space="preserve">zostanie powiadomiony ze stosownym wyprzedzeniem, w tym w szczególności </w:t>
      </w:r>
    </w:p>
    <w:p w14:paraId="06689E7F" w14:textId="7669A290" w:rsidR="006D4DB3" w:rsidRPr="00E55CA7" w:rsidRDefault="00442DB5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 xml:space="preserve">termin </w:t>
      </w:r>
      <w:r w:rsidR="00E9152C" w:rsidRPr="00E55CA7">
        <w:rPr>
          <w:rFonts w:ascii="Times New Roman" w:hAnsi="Times New Roman" w:cs="Times New Roman"/>
          <w:szCs w:val="26"/>
        </w:rPr>
        <w:t xml:space="preserve"> </w:t>
      </w:r>
      <w:r w:rsidR="006D4DB3" w:rsidRPr="00E55CA7">
        <w:rPr>
          <w:rFonts w:ascii="Times New Roman" w:hAnsi="Times New Roman" w:cs="Times New Roman"/>
          <w:szCs w:val="26"/>
        </w:rPr>
        <w:t>upływ</w:t>
      </w:r>
      <w:r w:rsidRPr="00E55CA7">
        <w:rPr>
          <w:rFonts w:ascii="Times New Roman" w:hAnsi="Times New Roman" w:cs="Times New Roman"/>
          <w:szCs w:val="26"/>
        </w:rPr>
        <w:t>u</w:t>
      </w:r>
      <w:r w:rsidR="006D4DB3" w:rsidRPr="00E55CA7">
        <w:rPr>
          <w:rFonts w:ascii="Times New Roman" w:hAnsi="Times New Roman" w:cs="Times New Roman"/>
          <w:szCs w:val="26"/>
        </w:rPr>
        <w:t xml:space="preserve"> okresu zasiłkowego</w:t>
      </w:r>
      <w:r w:rsidR="005049D6">
        <w:rPr>
          <w:rFonts w:ascii="Times New Roman" w:hAnsi="Times New Roman" w:cs="Times New Roman"/>
          <w:szCs w:val="26"/>
        </w:rPr>
        <w:t>;</w:t>
      </w:r>
    </w:p>
    <w:p w14:paraId="2FE5D87F" w14:textId="3BA8158D" w:rsidR="006D4DB3" w:rsidRDefault="00442DB5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 xml:space="preserve">termin </w:t>
      </w:r>
      <w:r w:rsidR="006D4DB3" w:rsidRPr="00E55CA7">
        <w:rPr>
          <w:rFonts w:ascii="Times New Roman" w:hAnsi="Times New Roman" w:cs="Times New Roman"/>
          <w:szCs w:val="26"/>
        </w:rPr>
        <w:t>upływ</w:t>
      </w:r>
      <w:r w:rsidRPr="00E55CA7">
        <w:rPr>
          <w:rFonts w:ascii="Times New Roman" w:hAnsi="Times New Roman" w:cs="Times New Roman"/>
          <w:szCs w:val="26"/>
        </w:rPr>
        <w:t>u</w:t>
      </w:r>
      <w:r w:rsidR="006D4DB3" w:rsidRPr="00E55CA7">
        <w:rPr>
          <w:rFonts w:ascii="Times New Roman" w:hAnsi="Times New Roman" w:cs="Times New Roman"/>
          <w:szCs w:val="26"/>
        </w:rPr>
        <w:t xml:space="preserve"> roku przebywania na zwolnieniu lekarskim przez prokuratorów</w:t>
      </w:r>
      <w:r w:rsidR="005049D6">
        <w:rPr>
          <w:rFonts w:ascii="Times New Roman" w:hAnsi="Times New Roman" w:cs="Times New Roman"/>
          <w:szCs w:val="26"/>
        </w:rPr>
        <w:t>;</w:t>
      </w:r>
    </w:p>
    <w:p w14:paraId="3A4F917F" w14:textId="1BB312B6" w:rsidR="008C0F5F" w:rsidRPr="00E55CA7" w:rsidRDefault="008C0F5F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termin wykonania badań okresowych;</w:t>
      </w:r>
    </w:p>
    <w:p w14:paraId="56582D82" w14:textId="4D5383EB" w:rsidR="006D4DB3" w:rsidRDefault="006D4DB3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termin wykonania badań kontrolnych</w:t>
      </w:r>
      <w:r w:rsidR="008C0F5F">
        <w:rPr>
          <w:rFonts w:ascii="Times New Roman" w:hAnsi="Times New Roman" w:cs="Times New Roman"/>
          <w:szCs w:val="26"/>
        </w:rPr>
        <w:t>;</w:t>
      </w:r>
    </w:p>
    <w:p w14:paraId="17F8BA0C" w14:textId="002E80EE" w:rsidR="008C0F5F" w:rsidRPr="00E55CA7" w:rsidRDefault="008C0F5F" w:rsidP="008D7DD8">
      <w:pPr>
        <w:pStyle w:val="Akapitzlist"/>
        <w:numPr>
          <w:ilvl w:val="3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termin upływu ważności orzeczenia o stopniu niepełnosprawności;</w:t>
      </w:r>
    </w:p>
    <w:p w14:paraId="399DE157" w14:textId="73067BC0" w:rsidR="00490E29" w:rsidRPr="00E55CA7" w:rsidRDefault="00490E29" w:rsidP="008D7DD8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t>automatyczne zlicza</w:t>
      </w:r>
      <w:r w:rsidR="009A3FF9" w:rsidRPr="00E55CA7">
        <w:rPr>
          <w:rFonts w:ascii="Times New Roman" w:hAnsi="Times New Roman" w:cs="Times New Roman"/>
          <w:szCs w:val="26"/>
        </w:rPr>
        <w:t>nie</w:t>
      </w:r>
      <w:r w:rsidRPr="00E55CA7">
        <w:rPr>
          <w:rFonts w:ascii="Times New Roman" w:hAnsi="Times New Roman" w:cs="Times New Roman"/>
          <w:szCs w:val="26"/>
        </w:rPr>
        <w:t xml:space="preserve"> okre</w:t>
      </w:r>
      <w:r w:rsidR="009A3FF9" w:rsidRPr="00E55CA7">
        <w:rPr>
          <w:rFonts w:ascii="Times New Roman" w:hAnsi="Times New Roman" w:cs="Times New Roman"/>
          <w:szCs w:val="26"/>
        </w:rPr>
        <w:t xml:space="preserve">sów </w:t>
      </w:r>
      <w:r w:rsidRPr="00E55CA7">
        <w:rPr>
          <w:rFonts w:ascii="Times New Roman" w:hAnsi="Times New Roman" w:cs="Times New Roman"/>
          <w:szCs w:val="26"/>
        </w:rPr>
        <w:t>zaliczan</w:t>
      </w:r>
      <w:r w:rsidR="009A3FF9" w:rsidRPr="00E55CA7">
        <w:rPr>
          <w:rFonts w:ascii="Times New Roman" w:hAnsi="Times New Roman" w:cs="Times New Roman"/>
          <w:szCs w:val="26"/>
        </w:rPr>
        <w:t>ych</w:t>
      </w:r>
      <w:r w:rsidRPr="00E55CA7">
        <w:rPr>
          <w:rFonts w:ascii="Times New Roman" w:hAnsi="Times New Roman" w:cs="Times New Roman"/>
          <w:szCs w:val="26"/>
        </w:rPr>
        <w:t xml:space="preserve"> do danego okresu zasiłkowego</w:t>
      </w:r>
      <w:r w:rsidR="005049D6">
        <w:rPr>
          <w:rFonts w:ascii="Times New Roman" w:hAnsi="Times New Roman" w:cs="Times New Roman"/>
          <w:szCs w:val="26"/>
        </w:rPr>
        <w:t>;</w:t>
      </w:r>
    </w:p>
    <w:p w14:paraId="67C4C688" w14:textId="7D1DE929" w:rsidR="00490E29" w:rsidRPr="00FF1B6E" w:rsidRDefault="00490E29" w:rsidP="008D7DD8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FF1B6E">
        <w:rPr>
          <w:rFonts w:ascii="Times New Roman" w:hAnsi="Times New Roman" w:cs="Times New Roman"/>
          <w:szCs w:val="26"/>
        </w:rPr>
        <w:t>weryfikac</w:t>
      </w:r>
      <w:r w:rsidR="009A3FF9" w:rsidRPr="00FF1B6E">
        <w:rPr>
          <w:rFonts w:ascii="Times New Roman" w:hAnsi="Times New Roman" w:cs="Times New Roman"/>
          <w:szCs w:val="26"/>
        </w:rPr>
        <w:t>ję</w:t>
      </w:r>
      <w:r w:rsidRPr="00FF1B6E">
        <w:rPr>
          <w:rFonts w:ascii="Times New Roman" w:hAnsi="Times New Roman" w:cs="Times New Roman"/>
          <w:szCs w:val="26"/>
        </w:rPr>
        <w:t xml:space="preserve"> posiadanych uprawnień do urlopu wychowawczego w zakresie wieku dziecka, ilości wykorzystanych części i okresu</w:t>
      </w:r>
      <w:r w:rsidR="005049D6" w:rsidRPr="00FF1B6E">
        <w:rPr>
          <w:rFonts w:ascii="Times New Roman" w:hAnsi="Times New Roman" w:cs="Times New Roman"/>
          <w:szCs w:val="26"/>
        </w:rPr>
        <w:t>;</w:t>
      </w:r>
    </w:p>
    <w:p w14:paraId="15C30CC8" w14:textId="3DE29B3C" w:rsidR="00490E29" w:rsidRPr="00E55CA7" w:rsidRDefault="00490E29" w:rsidP="008D7DD8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E55CA7">
        <w:rPr>
          <w:rFonts w:ascii="Times New Roman" w:hAnsi="Times New Roman" w:cs="Times New Roman"/>
          <w:szCs w:val="26"/>
        </w:rPr>
        <w:lastRenderedPageBreak/>
        <w:t>automatyczne</w:t>
      </w:r>
      <w:r w:rsidR="009A3FF9" w:rsidRPr="00E55CA7">
        <w:rPr>
          <w:rFonts w:ascii="Times New Roman" w:hAnsi="Times New Roman" w:cs="Times New Roman"/>
          <w:szCs w:val="26"/>
        </w:rPr>
        <w:t xml:space="preserve"> umieszczać w kartotece pracowników dane dot. nagród i premii </w:t>
      </w:r>
      <w:r w:rsidRPr="00E55CA7">
        <w:rPr>
          <w:rFonts w:ascii="Times New Roman" w:hAnsi="Times New Roman" w:cs="Times New Roman"/>
          <w:szCs w:val="26"/>
        </w:rPr>
        <w:t xml:space="preserve"> </w:t>
      </w:r>
      <w:r w:rsidR="009A3FF9" w:rsidRPr="00E55CA7">
        <w:rPr>
          <w:rFonts w:ascii="Times New Roman" w:hAnsi="Times New Roman" w:cs="Times New Roman"/>
          <w:szCs w:val="26"/>
        </w:rPr>
        <w:t xml:space="preserve">wprowadzone do </w:t>
      </w:r>
      <w:r w:rsidRPr="00E55CA7">
        <w:rPr>
          <w:rFonts w:ascii="Times New Roman" w:hAnsi="Times New Roman" w:cs="Times New Roman"/>
          <w:szCs w:val="26"/>
        </w:rPr>
        <w:t>list płac</w:t>
      </w:r>
      <w:r w:rsidR="005049D6">
        <w:rPr>
          <w:rFonts w:ascii="Times New Roman" w:hAnsi="Times New Roman" w:cs="Times New Roman"/>
          <w:szCs w:val="26"/>
        </w:rPr>
        <w:t>;</w:t>
      </w:r>
    </w:p>
    <w:p w14:paraId="64558B2D" w14:textId="5CD27257" w:rsidR="00490E29" w:rsidRPr="00526622" w:rsidRDefault="00490E29" w:rsidP="008D7DD8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526622">
        <w:rPr>
          <w:rFonts w:ascii="Times New Roman" w:hAnsi="Times New Roman" w:cs="Times New Roman"/>
          <w:szCs w:val="26"/>
        </w:rPr>
        <w:t>automatyczne identyfikowanie przez program nakładających się okresów pracy i zaliczanie wyłącznie jednego do stażu pracy</w:t>
      </w:r>
      <w:r w:rsidR="00526622">
        <w:rPr>
          <w:rFonts w:ascii="Times New Roman" w:hAnsi="Times New Roman" w:cs="Times New Roman"/>
          <w:szCs w:val="26"/>
        </w:rPr>
        <w:t>,  z zastrzeżeniem możliwości indywidualnej modyfikacji tak obliczonego stażu pracy;</w:t>
      </w:r>
    </w:p>
    <w:p w14:paraId="660E644B" w14:textId="7F63A261" w:rsidR="00CA3775" w:rsidRPr="00526622" w:rsidRDefault="00490E29" w:rsidP="00526622">
      <w:pPr>
        <w:pStyle w:val="Akapitzlist"/>
        <w:numPr>
          <w:ilvl w:val="2"/>
          <w:numId w:val="44"/>
        </w:numPr>
        <w:spacing w:line="360" w:lineRule="auto"/>
        <w:rPr>
          <w:rFonts w:ascii="Times New Roman" w:hAnsi="Times New Roman" w:cs="Times New Roman"/>
          <w:szCs w:val="26"/>
        </w:rPr>
      </w:pPr>
      <w:r w:rsidRPr="00526622">
        <w:rPr>
          <w:rFonts w:ascii="Times New Roman" w:hAnsi="Times New Roman" w:cs="Times New Roman"/>
          <w:szCs w:val="26"/>
        </w:rPr>
        <w:t xml:space="preserve">automatyczne identyfikowanie przez program nakładających się okresów nauki i pracy </w:t>
      </w:r>
      <w:r w:rsidR="00526622">
        <w:rPr>
          <w:rFonts w:ascii="Times New Roman" w:hAnsi="Times New Roman" w:cs="Times New Roman"/>
          <w:szCs w:val="26"/>
        </w:rPr>
        <w:t xml:space="preserve">na potrzeby obliczania </w:t>
      </w:r>
      <w:r w:rsidR="00526622" w:rsidRPr="00526622">
        <w:rPr>
          <w:rFonts w:ascii="Times New Roman" w:hAnsi="Times New Roman" w:cs="Times New Roman"/>
          <w:szCs w:val="26"/>
        </w:rPr>
        <w:t>okresu pracy, od którego zależy wymiar urlopu</w:t>
      </w:r>
      <w:r w:rsidR="008C0F5F" w:rsidRPr="008C0F5F">
        <w:rPr>
          <w:rFonts w:ascii="Times New Roman" w:hAnsi="Times New Roman" w:cs="Times New Roman"/>
          <w:color w:val="FF0000"/>
          <w:szCs w:val="26"/>
        </w:rPr>
        <w:t xml:space="preserve"> </w:t>
      </w:r>
      <w:r w:rsidR="008C0F5F" w:rsidRPr="008C0F5F">
        <w:rPr>
          <w:rFonts w:ascii="Times New Roman" w:hAnsi="Times New Roman" w:cs="Times New Roman"/>
          <w:szCs w:val="26"/>
        </w:rPr>
        <w:t>z zastrzeżeniem możliwości indywidualnej modyfikacji tak obliczonego stażu pracy</w:t>
      </w:r>
      <w:r w:rsidR="008C0F5F">
        <w:rPr>
          <w:rFonts w:ascii="Times New Roman" w:hAnsi="Times New Roman" w:cs="Times New Roman"/>
          <w:szCs w:val="26"/>
        </w:rPr>
        <w:t>.</w:t>
      </w:r>
    </w:p>
    <w:p w14:paraId="225AF7B5" w14:textId="5FD4F508" w:rsidR="00A01C04" w:rsidRPr="00E55CA7" w:rsidRDefault="00CA3775" w:rsidP="008D7DD8">
      <w:pPr>
        <w:pStyle w:val="Tekstpodstawowy"/>
        <w:numPr>
          <w:ilvl w:val="1"/>
          <w:numId w:val="44"/>
        </w:numPr>
        <w:tabs>
          <w:tab w:val="left" w:pos="738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 xml:space="preserve"> </w:t>
      </w:r>
      <w:r w:rsidRPr="00E55CA7">
        <w:rPr>
          <w:bCs/>
          <w:sz w:val="26"/>
          <w:szCs w:val="26"/>
        </w:rPr>
        <w:t xml:space="preserve">W zakresie dot. procesów z obszaru </w:t>
      </w:r>
      <w:r w:rsidR="00C473C1" w:rsidRPr="00E55CA7">
        <w:rPr>
          <w:bCs/>
          <w:sz w:val="26"/>
          <w:szCs w:val="26"/>
        </w:rPr>
        <w:t>płacowego</w:t>
      </w:r>
      <w:r w:rsidRPr="00E55CA7">
        <w:rPr>
          <w:bCs/>
          <w:sz w:val="26"/>
          <w:szCs w:val="26"/>
        </w:rPr>
        <w:t xml:space="preserve">, Program </w:t>
      </w:r>
      <w:r w:rsidR="008C485B" w:rsidRPr="00E55CA7">
        <w:rPr>
          <w:bCs/>
          <w:sz w:val="26"/>
          <w:szCs w:val="26"/>
        </w:rPr>
        <w:t>musi</w:t>
      </w:r>
      <w:r w:rsidRPr="00E55CA7">
        <w:rPr>
          <w:bCs/>
          <w:sz w:val="26"/>
          <w:szCs w:val="26"/>
        </w:rPr>
        <w:t xml:space="preserve"> umożliwiać w szczególności:</w:t>
      </w:r>
    </w:p>
    <w:p w14:paraId="43C67FFD" w14:textId="50AD7215" w:rsidR="00A01C04" w:rsidRPr="00E55CA7" w:rsidRDefault="00CA3775" w:rsidP="008D7DD8">
      <w:pPr>
        <w:pStyle w:val="Tekstpodstawowy"/>
        <w:numPr>
          <w:ilvl w:val="2"/>
          <w:numId w:val="44"/>
        </w:numPr>
        <w:tabs>
          <w:tab w:val="left" w:pos="767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eksport</w:t>
      </w:r>
      <w:r w:rsidR="00EC6F9D" w:rsidRPr="00E55CA7">
        <w:rPr>
          <w:rStyle w:val="TekstpodstawowyZnak"/>
          <w:sz w:val="26"/>
          <w:szCs w:val="26"/>
        </w:rPr>
        <w:t xml:space="preserve"> danych rozliczeniowych do programu Płatnik (RCA, RSA, RZA)</w:t>
      </w:r>
      <w:r w:rsidR="00A72332">
        <w:rPr>
          <w:rStyle w:val="TekstpodstawowyZnak"/>
          <w:sz w:val="26"/>
          <w:szCs w:val="26"/>
        </w:rPr>
        <w:t>;</w:t>
      </w:r>
    </w:p>
    <w:p w14:paraId="0A683712" w14:textId="262C2DCE" w:rsidR="00A01C04" w:rsidRPr="00E55CA7" w:rsidRDefault="00CA3775" w:rsidP="008D7DD8">
      <w:pPr>
        <w:pStyle w:val="Tekstpodstawowy"/>
        <w:numPr>
          <w:ilvl w:val="2"/>
          <w:numId w:val="44"/>
        </w:numPr>
        <w:tabs>
          <w:tab w:val="left" w:pos="762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elektroniczne podpisywanie</w:t>
      </w:r>
      <w:r w:rsidR="00EC6F9D" w:rsidRPr="00E55CA7">
        <w:rPr>
          <w:rStyle w:val="TekstpodstawowyZnak"/>
          <w:sz w:val="26"/>
          <w:szCs w:val="26"/>
        </w:rPr>
        <w:t xml:space="preserve"> zbiorczego zestawienia PIT-</w:t>
      </w:r>
      <w:r w:rsidR="00C72CA6" w:rsidRPr="00E55CA7">
        <w:rPr>
          <w:rStyle w:val="TekstpodstawowyZnak"/>
          <w:sz w:val="26"/>
          <w:szCs w:val="26"/>
        </w:rPr>
        <w:t>4</w:t>
      </w:r>
      <w:r w:rsidR="00EC6F9D" w:rsidRPr="00E55CA7">
        <w:rPr>
          <w:rStyle w:val="TekstpodstawowyZnak"/>
          <w:sz w:val="26"/>
          <w:szCs w:val="26"/>
        </w:rPr>
        <w:t>R, PIT-11</w:t>
      </w:r>
      <w:r w:rsidR="00A72332">
        <w:rPr>
          <w:rStyle w:val="TekstpodstawowyZnak"/>
          <w:sz w:val="26"/>
          <w:szCs w:val="26"/>
        </w:rPr>
        <w:t>;</w:t>
      </w:r>
    </w:p>
    <w:p w14:paraId="5B15637C" w14:textId="1B10E745" w:rsidR="00A01C04" w:rsidRPr="008F0005" w:rsidRDefault="00CA3775" w:rsidP="008D7DD8">
      <w:pPr>
        <w:pStyle w:val="Tekstpodstawowy"/>
        <w:numPr>
          <w:ilvl w:val="2"/>
          <w:numId w:val="44"/>
        </w:numPr>
        <w:tabs>
          <w:tab w:val="left" w:pos="762"/>
        </w:tabs>
        <w:spacing w:line="360" w:lineRule="auto"/>
        <w:jc w:val="both"/>
        <w:rPr>
          <w:color w:val="auto"/>
          <w:sz w:val="26"/>
          <w:szCs w:val="26"/>
        </w:rPr>
      </w:pPr>
      <w:r w:rsidRPr="008F0005">
        <w:rPr>
          <w:rStyle w:val="TekstpodstawowyZnak"/>
          <w:color w:val="auto"/>
          <w:sz w:val="26"/>
          <w:szCs w:val="26"/>
        </w:rPr>
        <w:t>pełną</w:t>
      </w:r>
      <w:r w:rsidR="00EC6F9D" w:rsidRPr="008F0005">
        <w:rPr>
          <w:rStyle w:val="TekstpodstawowyZnak"/>
          <w:color w:val="auto"/>
          <w:sz w:val="26"/>
          <w:szCs w:val="26"/>
        </w:rPr>
        <w:t xml:space="preserve"> obsługi E-deklaracji</w:t>
      </w:r>
      <w:r w:rsidR="00A72332" w:rsidRPr="008F0005">
        <w:rPr>
          <w:rStyle w:val="TekstpodstawowyZnak"/>
          <w:color w:val="auto"/>
          <w:sz w:val="26"/>
          <w:szCs w:val="26"/>
        </w:rPr>
        <w:t>;</w:t>
      </w:r>
    </w:p>
    <w:p w14:paraId="5E9683DB" w14:textId="341290CF" w:rsidR="00A01C04" w:rsidRPr="00E55CA7" w:rsidRDefault="00CA3775" w:rsidP="008D7DD8">
      <w:pPr>
        <w:pStyle w:val="Tekstpodstawowy"/>
        <w:numPr>
          <w:ilvl w:val="2"/>
          <w:numId w:val="44"/>
        </w:numPr>
        <w:tabs>
          <w:tab w:val="left" w:pos="758"/>
        </w:tabs>
        <w:spacing w:line="360" w:lineRule="auto"/>
        <w:jc w:val="both"/>
        <w:rPr>
          <w:sz w:val="26"/>
          <w:szCs w:val="26"/>
        </w:rPr>
      </w:pPr>
      <w:r w:rsidRPr="008F0005">
        <w:rPr>
          <w:rStyle w:val="TekstpodstawowyZnak"/>
          <w:color w:val="auto"/>
          <w:sz w:val="26"/>
          <w:szCs w:val="26"/>
        </w:rPr>
        <w:t>eksport</w:t>
      </w:r>
      <w:r w:rsidR="00EC6F9D" w:rsidRPr="008F0005">
        <w:rPr>
          <w:rStyle w:val="TekstpodstawowyZnak"/>
          <w:color w:val="auto"/>
          <w:sz w:val="26"/>
          <w:szCs w:val="26"/>
        </w:rPr>
        <w:t xml:space="preserve"> </w:t>
      </w:r>
      <w:r w:rsidR="008F0005" w:rsidRPr="008F0005">
        <w:rPr>
          <w:rStyle w:val="TekstpodstawowyZnak"/>
          <w:color w:val="auto"/>
          <w:sz w:val="26"/>
          <w:szCs w:val="26"/>
        </w:rPr>
        <w:t xml:space="preserve">poleceń przelewów utworzonych w Programie </w:t>
      </w:r>
      <w:r w:rsidR="00EC6F9D" w:rsidRPr="008F0005">
        <w:rPr>
          <w:rStyle w:val="TekstpodstawowyZnak"/>
          <w:color w:val="auto"/>
          <w:sz w:val="26"/>
          <w:szCs w:val="26"/>
        </w:rPr>
        <w:t xml:space="preserve">do </w:t>
      </w:r>
      <w:r w:rsidR="00EC6F9D" w:rsidRPr="00E55CA7">
        <w:rPr>
          <w:rStyle w:val="TekstpodstawowyZnak"/>
          <w:sz w:val="26"/>
          <w:szCs w:val="26"/>
        </w:rPr>
        <w:t>systemu bankowego</w:t>
      </w:r>
      <w:r w:rsidR="00A72332">
        <w:rPr>
          <w:rStyle w:val="TekstpodstawowyZnak"/>
          <w:sz w:val="26"/>
          <w:szCs w:val="26"/>
        </w:rPr>
        <w:t>;</w:t>
      </w:r>
    </w:p>
    <w:p w14:paraId="4F4D5368" w14:textId="6A645F34" w:rsidR="00A01C04" w:rsidRPr="007F7E4B" w:rsidRDefault="00EC6F9D" w:rsidP="008D7DD8">
      <w:pPr>
        <w:pStyle w:val="Tekstpodstawowy"/>
        <w:numPr>
          <w:ilvl w:val="2"/>
          <w:numId w:val="44"/>
        </w:numPr>
        <w:tabs>
          <w:tab w:val="left" w:pos="762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pełne przygotowani</w:t>
      </w:r>
      <w:r w:rsidR="00CA3775" w:rsidRPr="00E55CA7">
        <w:rPr>
          <w:rStyle w:val="TekstpodstawowyZnak"/>
          <w:sz w:val="26"/>
          <w:szCs w:val="26"/>
        </w:rPr>
        <w:t>e</w:t>
      </w:r>
      <w:r w:rsidRPr="00E55CA7">
        <w:rPr>
          <w:rStyle w:val="TekstpodstawowyZnak"/>
          <w:sz w:val="26"/>
          <w:szCs w:val="26"/>
        </w:rPr>
        <w:t xml:space="preserve"> noty księgowej </w:t>
      </w:r>
      <w:r w:rsidR="00C72CA6" w:rsidRPr="00E55CA7">
        <w:rPr>
          <w:rStyle w:val="TekstpodstawowyZnak"/>
          <w:sz w:val="26"/>
          <w:szCs w:val="26"/>
        </w:rPr>
        <w:t>z dekretacją na kontach księgowych</w:t>
      </w:r>
      <w:r w:rsidR="00306E58" w:rsidRPr="00E55CA7">
        <w:rPr>
          <w:rStyle w:val="TekstpodstawowyZnak"/>
          <w:sz w:val="26"/>
          <w:szCs w:val="26"/>
        </w:rPr>
        <w:t xml:space="preserve">, w </w:t>
      </w:r>
      <w:r w:rsidR="00306E58" w:rsidRPr="007F7E4B">
        <w:rPr>
          <w:rStyle w:val="TekstpodstawowyZnak"/>
          <w:sz w:val="26"/>
          <w:szCs w:val="26"/>
        </w:rPr>
        <w:t xml:space="preserve">podziale </w:t>
      </w:r>
      <w:r w:rsidR="00963D85" w:rsidRPr="007F7E4B">
        <w:rPr>
          <w:rStyle w:val="TekstpodstawowyZnak"/>
          <w:sz w:val="26"/>
          <w:szCs w:val="26"/>
        </w:rPr>
        <w:t xml:space="preserve">   </w:t>
      </w:r>
      <w:r w:rsidR="00306E58" w:rsidRPr="007F7E4B">
        <w:rPr>
          <w:rStyle w:val="TekstpodstawowyZnak"/>
          <w:sz w:val="26"/>
          <w:szCs w:val="26"/>
        </w:rPr>
        <w:t>n</w:t>
      </w:r>
      <w:r w:rsidR="00306E58" w:rsidRPr="00E55CA7">
        <w:rPr>
          <w:rStyle w:val="TekstpodstawowyZnak"/>
          <w:sz w:val="26"/>
          <w:szCs w:val="26"/>
        </w:rPr>
        <w:t xml:space="preserve">a paragrafy i działania budżetu zadaniowego oraz dział klasyfikacji budżetowej </w:t>
      </w:r>
      <w:r w:rsidRPr="007F7E4B">
        <w:rPr>
          <w:rStyle w:val="TekstpodstawowyZnak"/>
          <w:sz w:val="26"/>
          <w:szCs w:val="26"/>
        </w:rPr>
        <w:t>i przesłanie jej do modułu księgowego</w:t>
      </w:r>
      <w:r w:rsidR="00A72332" w:rsidRPr="007F7E4B">
        <w:rPr>
          <w:rStyle w:val="TekstpodstawowyZnak"/>
          <w:sz w:val="26"/>
          <w:szCs w:val="26"/>
        </w:rPr>
        <w:t>;</w:t>
      </w:r>
    </w:p>
    <w:p w14:paraId="0E477F7A" w14:textId="29A1F871" w:rsidR="00AC0F9F" w:rsidRPr="007F7E4B" w:rsidRDefault="00AC0F9F" w:rsidP="00AC0F9F">
      <w:pPr>
        <w:pStyle w:val="Akapitzlist"/>
        <w:numPr>
          <w:ilvl w:val="2"/>
          <w:numId w:val="44"/>
        </w:numPr>
        <w:spacing w:line="360" w:lineRule="auto"/>
        <w:rPr>
          <w:rStyle w:val="TekstpodstawowyZnak"/>
          <w:rFonts w:eastAsiaTheme="minorHAnsi"/>
          <w:color w:val="000000"/>
          <w:szCs w:val="26"/>
          <w:lang w:eastAsia="pl-PL" w:bidi="pl-PL"/>
        </w:rPr>
      </w:pPr>
      <w:r w:rsidRPr="007F7E4B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odrębną ewidencję list płac biegłych, tłumaczy, kuratorów;</w:t>
      </w:r>
    </w:p>
    <w:p w14:paraId="6485975E" w14:textId="74A8E433" w:rsidR="00A01C04" w:rsidRPr="007F7E4B" w:rsidRDefault="00EC6F9D" w:rsidP="00AC0F9F">
      <w:pPr>
        <w:pStyle w:val="Tekstpodstawowy"/>
        <w:numPr>
          <w:ilvl w:val="2"/>
          <w:numId w:val="44"/>
        </w:numPr>
        <w:tabs>
          <w:tab w:val="left" w:pos="863"/>
        </w:tabs>
        <w:spacing w:line="360" w:lineRule="auto"/>
        <w:jc w:val="both"/>
        <w:rPr>
          <w:sz w:val="26"/>
          <w:szCs w:val="26"/>
        </w:rPr>
      </w:pPr>
      <w:r w:rsidRPr="007F7E4B">
        <w:rPr>
          <w:rStyle w:val="TekstpodstawowyZnak"/>
          <w:sz w:val="26"/>
          <w:szCs w:val="26"/>
        </w:rPr>
        <w:t>definiowani</w:t>
      </w:r>
      <w:r w:rsidR="00CA3775" w:rsidRPr="007F7E4B">
        <w:rPr>
          <w:rStyle w:val="TekstpodstawowyZnak"/>
          <w:sz w:val="26"/>
          <w:szCs w:val="26"/>
        </w:rPr>
        <w:t>e</w:t>
      </w:r>
      <w:r w:rsidRPr="007F7E4B">
        <w:rPr>
          <w:rStyle w:val="TekstpodstawowyZnak"/>
          <w:sz w:val="26"/>
          <w:szCs w:val="26"/>
        </w:rPr>
        <w:t xml:space="preserve"> składników płacowych</w:t>
      </w:r>
      <w:r w:rsidR="00A72332" w:rsidRPr="007F7E4B">
        <w:rPr>
          <w:rStyle w:val="TekstpodstawowyZnak"/>
          <w:sz w:val="26"/>
          <w:szCs w:val="26"/>
        </w:rPr>
        <w:t>;</w:t>
      </w:r>
    </w:p>
    <w:p w14:paraId="740CE223" w14:textId="1EA43C98" w:rsidR="00A01C04" w:rsidRPr="007F7E4B" w:rsidRDefault="00EC6F9D" w:rsidP="00AC0F9F">
      <w:pPr>
        <w:pStyle w:val="Tekstpodstawowy"/>
        <w:numPr>
          <w:ilvl w:val="2"/>
          <w:numId w:val="44"/>
        </w:numPr>
        <w:tabs>
          <w:tab w:val="left" w:pos="863"/>
        </w:tabs>
        <w:spacing w:line="360" w:lineRule="auto"/>
        <w:jc w:val="both"/>
        <w:rPr>
          <w:sz w:val="26"/>
          <w:szCs w:val="26"/>
        </w:rPr>
      </w:pPr>
      <w:r w:rsidRPr="007F7E4B">
        <w:rPr>
          <w:rStyle w:val="TekstpodstawowyZnak"/>
          <w:sz w:val="26"/>
          <w:szCs w:val="26"/>
        </w:rPr>
        <w:t>definiowani</w:t>
      </w:r>
      <w:r w:rsidR="00CA3775" w:rsidRPr="007F7E4B">
        <w:rPr>
          <w:rStyle w:val="TekstpodstawowyZnak"/>
          <w:sz w:val="26"/>
          <w:szCs w:val="26"/>
        </w:rPr>
        <w:t>e</w:t>
      </w:r>
      <w:r w:rsidRPr="007F7E4B">
        <w:rPr>
          <w:rStyle w:val="TekstpodstawowyZnak"/>
          <w:sz w:val="26"/>
          <w:szCs w:val="26"/>
        </w:rPr>
        <w:t xml:space="preserve"> indywidualnych algorytmów obliczeniowych płac</w:t>
      </w:r>
      <w:r w:rsidR="00A72332" w:rsidRPr="007F7E4B">
        <w:rPr>
          <w:rStyle w:val="TekstpodstawowyZnak"/>
          <w:sz w:val="26"/>
          <w:szCs w:val="26"/>
        </w:rPr>
        <w:t>;</w:t>
      </w:r>
    </w:p>
    <w:p w14:paraId="2D4C559F" w14:textId="14F494D8" w:rsidR="00A01C04" w:rsidRPr="00E55CA7" w:rsidRDefault="00EC6F9D" w:rsidP="00AC0F9F">
      <w:pPr>
        <w:pStyle w:val="Tekstpodstawowy"/>
        <w:numPr>
          <w:ilvl w:val="2"/>
          <w:numId w:val="44"/>
        </w:numPr>
        <w:tabs>
          <w:tab w:val="left" w:pos="863"/>
        </w:tabs>
        <w:spacing w:line="360" w:lineRule="auto"/>
        <w:jc w:val="both"/>
        <w:rPr>
          <w:sz w:val="26"/>
          <w:szCs w:val="26"/>
        </w:rPr>
      </w:pPr>
      <w:r w:rsidRPr="007F7E4B">
        <w:rPr>
          <w:rStyle w:val="TekstpodstawowyZnak"/>
          <w:sz w:val="26"/>
          <w:szCs w:val="26"/>
        </w:rPr>
        <w:t>ewidencj</w:t>
      </w:r>
      <w:r w:rsidR="00CA3775" w:rsidRPr="007F7E4B">
        <w:rPr>
          <w:rStyle w:val="TekstpodstawowyZnak"/>
          <w:sz w:val="26"/>
          <w:szCs w:val="26"/>
        </w:rPr>
        <w:t>ę i kontrolę</w:t>
      </w:r>
      <w:r w:rsidRPr="00E55CA7">
        <w:rPr>
          <w:rStyle w:val="TekstpodstawowyZnak"/>
          <w:sz w:val="26"/>
          <w:szCs w:val="26"/>
        </w:rPr>
        <w:t xml:space="preserve"> wysokości potrąceń (w tym komorniczych i alimentacyjnych)</w:t>
      </w:r>
      <w:r w:rsidR="00A72332">
        <w:rPr>
          <w:rStyle w:val="TekstpodstawowyZnak"/>
          <w:sz w:val="26"/>
          <w:szCs w:val="26"/>
        </w:rPr>
        <w:t>;</w:t>
      </w:r>
    </w:p>
    <w:p w14:paraId="3EA98911" w14:textId="1802302C" w:rsidR="00A01C04" w:rsidRPr="00E55CA7" w:rsidRDefault="00EC6F9D" w:rsidP="00AC0F9F">
      <w:pPr>
        <w:pStyle w:val="Tekstpodstawowy"/>
        <w:numPr>
          <w:ilvl w:val="2"/>
          <w:numId w:val="44"/>
        </w:numPr>
        <w:tabs>
          <w:tab w:val="left" w:pos="863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generowani</w:t>
      </w:r>
      <w:r w:rsidR="00CA3775" w:rsidRPr="00E55CA7">
        <w:rPr>
          <w:rStyle w:val="TekstpodstawowyZnak"/>
          <w:sz w:val="26"/>
          <w:szCs w:val="26"/>
        </w:rPr>
        <w:t>e</w:t>
      </w:r>
      <w:r w:rsidRPr="00E55CA7">
        <w:rPr>
          <w:rStyle w:val="TekstpodstawowyZnak"/>
          <w:sz w:val="26"/>
          <w:szCs w:val="26"/>
        </w:rPr>
        <w:t xml:space="preserve"> zaświadczeń o zarobkach za podaną ilość miesięcy</w:t>
      </w:r>
      <w:r w:rsidR="00A72332">
        <w:rPr>
          <w:rStyle w:val="TekstpodstawowyZnak"/>
          <w:sz w:val="26"/>
          <w:szCs w:val="26"/>
        </w:rPr>
        <w:t>;</w:t>
      </w:r>
    </w:p>
    <w:p w14:paraId="16575470" w14:textId="2CFBCEC3" w:rsidR="009B2122" w:rsidRDefault="007A3D2E" w:rsidP="00AC0F9F">
      <w:pPr>
        <w:pStyle w:val="Tekstpodstawowy"/>
        <w:numPr>
          <w:ilvl w:val="2"/>
          <w:numId w:val="44"/>
        </w:numPr>
        <w:tabs>
          <w:tab w:val="left" w:pos="887"/>
        </w:tabs>
        <w:spacing w:line="360" w:lineRule="auto"/>
        <w:jc w:val="both"/>
        <w:rPr>
          <w:rStyle w:val="TekstpodstawowyZnak"/>
          <w:sz w:val="26"/>
          <w:szCs w:val="26"/>
        </w:rPr>
      </w:pPr>
      <w:r>
        <w:rPr>
          <w:rStyle w:val="TekstpodstawowyZnak"/>
          <w:sz w:val="26"/>
          <w:szCs w:val="26"/>
        </w:rPr>
        <w:t xml:space="preserve">możliwość eksportu danych </w:t>
      </w:r>
      <w:r w:rsidR="00CB563C">
        <w:rPr>
          <w:rStyle w:val="TekstpodstawowyZnak"/>
          <w:sz w:val="26"/>
          <w:szCs w:val="26"/>
        </w:rPr>
        <w:t>zawartych w</w:t>
      </w:r>
      <w:r>
        <w:rPr>
          <w:rStyle w:val="TekstpodstawowyZnak"/>
          <w:sz w:val="26"/>
          <w:szCs w:val="26"/>
        </w:rPr>
        <w:t xml:space="preserve"> </w:t>
      </w:r>
      <w:r w:rsidR="00CB563C">
        <w:rPr>
          <w:rStyle w:val="TekstpodstawowyZnak"/>
          <w:sz w:val="26"/>
          <w:szCs w:val="26"/>
        </w:rPr>
        <w:t xml:space="preserve">listach płac do systemu księgowego </w:t>
      </w:r>
    </w:p>
    <w:p w14:paraId="5337E0D0" w14:textId="77777777" w:rsidR="00F062A6" w:rsidRDefault="00F062A6" w:rsidP="00F062A6">
      <w:pPr>
        <w:pStyle w:val="Tekstpodstawowy"/>
        <w:tabs>
          <w:tab w:val="left" w:pos="887"/>
        </w:tabs>
        <w:spacing w:line="360" w:lineRule="auto"/>
        <w:ind w:left="888"/>
        <w:jc w:val="both"/>
        <w:rPr>
          <w:rStyle w:val="TekstpodstawowyZnak"/>
          <w:sz w:val="26"/>
          <w:szCs w:val="26"/>
        </w:rPr>
      </w:pPr>
    </w:p>
    <w:p w14:paraId="3E890CF3" w14:textId="045869B4" w:rsidR="00082508" w:rsidRPr="00082508" w:rsidRDefault="00343F12" w:rsidP="006B2861">
      <w:pPr>
        <w:pStyle w:val="Tekstpodstawowy"/>
        <w:numPr>
          <w:ilvl w:val="1"/>
          <w:numId w:val="44"/>
        </w:numPr>
        <w:tabs>
          <w:tab w:val="left" w:pos="887"/>
        </w:tabs>
        <w:spacing w:line="360" w:lineRule="auto"/>
        <w:jc w:val="both"/>
        <w:rPr>
          <w:rStyle w:val="Other"/>
          <w:color w:val="auto"/>
          <w:sz w:val="26"/>
          <w:szCs w:val="26"/>
        </w:rPr>
      </w:pPr>
      <w:r w:rsidRPr="00082508">
        <w:rPr>
          <w:rStyle w:val="Other"/>
          <w:color w:val="auto"/>
          <w:sz w:val="26"/>
          <w:szCs w:val="26"/>
        </w:rPr>
        <w:t xml:space="preserve">W zakresie </w:t>
      </w:r>
      <w:r w:rsidR="00F062A6" w:rsidRPr="00082508">
        <w:rPr>
          <w:rStyle w:val="Other"/>
          <w:color w:val="auto"/>
          <w:sz w:val="26"/>
          <w:szCs w:val="26"/>
        </w:rPr>
        <w:t>do procesów z obszaru bezpieczeństwa i h</w:t>
      </w:r>
      <w:r w:rsidRPr="00082508">
        <w:rPr>
          <w:rStyle w:val="Other"/>
          <w:color w:val="auto"/>
          <w:sz w:val="26"/>
          <w:szCs w:val="26"/>
        </w:rPr>
        <w:t>igieny pracy</w:t>
      </w:r>
      <w:r w:rsidR="00F062A6" w:rsidRPr="00082508">
        <w:rPr>
          <w:rStyle w:val="Other"/>
          <w:color w:val="auto"/>
          <w:sz w:val="26"/>
          <w:szCs w:val="26"/>
        </w:rPr>
        <w:t>,</w:t>
      </w:r>
      <w:r w:rsidR="00BA6B0F" w:rsidRPr="00082508">
        <w:rPr>
          <w:rStyle w:val="Other"/>
          <w:color w:val="auto"/>
          <w:sz w:val="26"/>
          <w:szCs w:val="26"/>
        </w:rPr>
        <w:t xml:space="preserve"> </w:t>
      </w:r>
      <w:r w:rsidRPr="00082508">
        <w:rPr>
          <w:rStyle w:val="Other"/>
          <w:color w:val="auto"/>
          <w:sz w:val="26"/>
          <w:szCs w:val="26"/>
        </w:rPr>
        <w:t xml:space="preserve">Program </w:t>
      </w:r>
      <w:r w:rsidR="00082508">
        <w:rPr>
          <w:rStyle w:val="Other"/>
          <w:color w:val="auto"/>
          <w:sz w:val="26"/>
          <w:szCs w:val="26"/>
        </w:rPr>
        <w:t xml:space="preserve">musi </w:t>
      </w:r>
      <w:r w:rsidRPr="00082508">
        <w:rPr>
          <w:rStyle w:val="Other"/>
          <w:color w:val="auto"/>
          <w:sz w:val="26"/>
          <w:szCs w:val="26"/>
        </w:rPr>
        <w:t>umożliwia</w:t>
      </w:r>
      <w:r w:rsidR="00082508">
        <w:rPr>
          <w:rStyle w:val="Other"/>
          <w:color w:val="auto"/>
          <w:sz w:val="26"/>
          <w:szCs w:val="26"/>
        </w:rPr>
        <w:t>ć</w:t>
      </w:r>
      <w:r w:rsidRPr="00082508">
        <w:rPr>
          <w:rStyle w:val="Other"/>
          <w:color w:val="auto"/>
          <w:sz w:val="26"/>
          <w:szCs w:val="26"/>
        </w:rPr>
        <w:t xml:space="preserve"> wprowadzenie</w:t>
      </w:r>
      <w:r w:rsidR="00082508">
        <w:rPr>
          <w:rStyle w:val="Other"/>
          <w:color w:val="auto"/>
          <w:sz w:val="26"/>
          <w:szCs w:val="26"/>
        </w:rPr>
        <w:t xml:space="preserve"> w szczególności następujących danych:</w:t>
      </w:r>
      <w:r w:rsidR="00082508" w:rsidRPr="00082508">
        <w:rPr>
          <w:color w:val="auto"/>
        </w:rPr>
        <w:t xml:space="preserve"> </w:t>
      </w:r>
    </w:p>
    <w:p w14:paraId="74E266C2" w14:textId="6D4754B5" w:rsidR="00343F12" w:rsidRPr="00082508" w:rsidRDefault="00343F12" w:rsidP="00082508">
      <w:pPr>
        <w:pStyle w:val="Tekstpodstawowy"/>
        <w:numPr>
          <w:ilvl w:val="2"/>
          <w:numId w:val="44"/>
        </w:numPr>
        <w:tabs>
          <w:tab w:val="left" w:pos="887"/>
        </w:tabs>
        <w:spacing w:line="360" w:lineRule="auto"/>
        <w:jc w:val="both"/>
        <w:rPr>
          <w:rStyle w:val="Other"/>
          <w:color w:val="auto"/>
          <w:sz w:val="26"/>
          <w:szCs w:val="26"/>
        </w:rPr>
      </w:pPr>
      <w:r w:rsidRPr="00082508">
        <w:rPr>
          <w:rStyle w:val="Other"/>
          <w:color w:val="auto"/>
          <w:sz w:val="26"/>
          <w:szCs w:val="26"/>
        </w:rPr>
        <w:t xml:space="preserve">daty szkolenia wstępnego i okresowego </w:t>
      </w:r>
      <w:r w:rsidR="00082508" w:rsidRPr="00082508">
        <w:rPr>
          <w:rStyle w:val="Other"/>
          <w:color w:val="auto"/>
          <w:sz w:val="26"/>
          <w:szCs w:val="26"/>
        </w:rPr>
        <w:t>z zakresu bezpieczeństwa i higieny pracy</w:t>
      </w:r>
      <w:r w:rsidRPr="00082508">
        <w:rPr>
          <w:rStyle w:val="Other"/>
          <w:color w:val="auto"/>
          <w:sz w:val="26"/>
          <w:szCs w:val="26"/>
        </w:rPr>
        <w:t>,</w:t>
      </w:r>
    </w:p>
    <w:p w14:paraId="7804EB12" w14:textId="3DFABC0E" w:rsidR="00BA6B0F" w:rsidRDefault="00082508" w:rsidP="00082508">
      <w:pPr>
        <w:pStyle w:val="Tekstpodstawowy"/>
        <w:numPr>
          <w:ilvl w:val="2"/>
          <w:numId w:val="44"/>
        </w:numPr>
        <w:tabs>
          <w:tab w:val="left" w:pos="887"/>
        </w:tabs>
        <w:spacing w:line="360" w:lineRule="auto"/>
        <w:jc w:val="both"/>
        <w:rPr>
          <w:rStyle w:val="Other"/>
          <w:color w:val="FF0000"/>
          <w:sz w:val="26"/>
          <w:szCs w:val="26"/>
        </w:rPr>
      </w:pPr>
      <w:r w:rsidRPr="00082508">
        <w:rPr>
          <w:rStyle w:val="Other"/>
          <w:color w:val="auto"/>
          <w:sz w:val="26"/>
          <w:szCs w:val="26"/>
        </w:rPr>
        <w:t>informacji o zdarzeniach mogących stanowić wypadek przy pracy, w tym:</w:t>
      </w:r>
      <w:r w:rsidR="00BA6B0F" w:rsidRPr="00082508">
        <w:rPr>
          <w:rStyle w:val="Other"/>
          <w:color w:val="auto"/>
          <w:sz w:val="26"/>
          <w:szCs w:val="26"/>
        </w:rPr>
        <w:t xml:space="preserve"> </w:t>
      </w:r>
      <w:r w:rsidR="00BA6B0F" w:rsidRPr="00082508">
        <w:rPr>
          <w:rStyle w:val="Other"/>
          <w:color w:val="auto"/>
          <w:sz w:val="26"/>
          <w:szCs w:val="26"/>
        </w:rPr>
        <w:lastRenderedPageBreak/>
        <w:t>numer</w:t>
      </w:r>
      <w:r w:rsidRPr="00082508">
        <w:rPr>
          <w:rStyle w:val="Other"/>
          <w:color w:val="auto"/>
          <w:sz w:val="26"/>
          <w:szCs w:val="26"/>
        </w:rPr>
        <w:t>u</w:t>
      </w:r>
      <w:r w:rsidR="00BA6B0F" w:rsidRPr="00082508">
        <w:rPr>
          <w:rStyle w:val="Other"/>
          <w:color w:val="auto"/>
          <w:sz w:val="26"/>
          <w:szCs w:val="26"/>
        </w:rPr>
        <w:t xml:space="preserve"> </w:t>
      </w:r>
      <w:r w:rsidRPr="00082508">
        <w:rPr>
          <w:rStyle w:val="Other"/>
          <w:color w:val="auto"/>
          <w:sz w:val="26"/>
          <w:szCs w:val="26"/>
        </w:rPr>
        <w:t>protokołu, daty</w:t>
      </w:r>
      <w:r w:rsidR="00BA6B0F" w:rsidRPr="00082508">
        <w:rPr>
          <w:rStyle w:val="Other"/>
          <w:color w:val="auto"/>
          <w:sz w:val="26"/>
          <w:szCs w:val="26"/>
        </w:rPr>
        <w:t xml:space="preserve"> wypadku, </w:t>
      </w:r>
      <w:r w:rsidRPr="00082508">
        <w:rPr>
          <w:rStyle w:val="Other"/>
          <w:color w:val="auto"/>
          <w:sz w:val="26"/>
          <w:szCs w:val="26"/>
        </w:rPr>
        <w:t>wskazania, czy zdarzenie zostało uznane za wypadek przy pracy.</w:t>
      </w:r>
    </w:p>
    <w:p w14:paraId="589AD7F0" w14:textId="128567C7" w:rsidR="00662D6C" w:rsidRDefault="00662D6C" w:rsidP="00AC0F9F">
      <w:pPr>
        <w:pStyle w:val="Other0"/>
        <w:numPr>
          <w:ilvl w:val="0"/>
          <w:numId w:val="44"/>
        </w:numPr>
        <w:tabs>
          <w:tab w:val="left" w:pos="815"/>
          <w:tab w:val="left" w:pos="2298"/>
          <w:tab w:val="left" w:pos="3628"/>
          <w:tab w:val="left" w:pos="4895"/>
          <w:tab w:val="left" w:pos="5898"/>
          <w:tab w:val="left" w:pos="6868"/>
        </w:tabs>
        <w:spacing w:line="360" w:lineRule="auto"/>
        <w:jc w:val="center"/>
        <w:rPr>
          <w:rStyle w:val="Other"/>
          <w:b/>
          <w:sz w:val="26"/>
          <w:szCs w:val="26"/>
        </w:rPr>
      </w:pPr>
      <w:bookmarkStart w:id="3" w:name="_Hlk197282030"/>
      <w:r>
        <w:rPr>
          <w:rStyle w:val="Other"/>
          <w:b/>
          <w:sz w:val="26"/>
          <w:szCs w:val="26"/>
        </w:rPr>
        <w:t>Instalacja i konfiguracja Oprogramowania</w:t>
      </w:r>
    </w:p>
    <w:p w14:paraId="311FDF23" w14:textId="2BBE2694" w:rsidR="00FB53C6" w:rsidRPr="00CC109C" w:rsidRDefault="00601459" w:rsidP="00AC0F9F">
      <w:pPr>
        <w:pStyle w:val="Tekstpodstawowy"/>
        <w:numPr>
          <w:ilvl w:val="1"/>
          <w:numId w:val="44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>
        <w:rPr>
          <w:sz w:val="26"/>
          <w:szCs w:val="26"/>
        </w:rPr>
        <w:t xml:space="preserve">Wykonawca dokona instalacji i konfiguracji Programu </w:t>
      </w:r>
      <w:r w:rsidR="00662D6C" w:rsidRPr="00E55CA7">
        <w:rPr>
          <w:sz w:val="26"/>
          <w:szCs w:val="26"/>
        </w:rPr>
        <w:t>na infrastrukturze Zamawiającego</w:t>
      </w:r>
      <w:r>
        <w:rPr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 xml:space="preserve">w najwyższej dostępnej wersji producenta silnika bazodanowego na </w:t>
      </w:r>
      <w:r w:rsidRPr="000D2D9B">
        <w:rPr>
          <w:rStyle w:val="Other"/>
          <w:sz w:val="26"/>
          <w:szCs w:val="26"/>
        </w:rPr>
        <w:t>datę składania ofert</w:t>
      </w:r>
      <w:r w:rsidR="004D4966" w:rsidRPr="000D2D9B">
        <w:rPr>
          <w:rStyle w:val="Other"/>
          <w:sz w:val="26"/>
          <w:szCs w:val="26"/>
        </w:rPr>
        <w:t>.</w:t>
      </w:r>
    </w:p>
    <w:p w14:paraId="7563EBD3" w14:textId="06F6654A" w:rsidR="00FB53C6" w:rsidRPr="00027897" w:rsidRDefault="00601459" w:rsidP="00AC0F9F">
      <w:pPr>
        <w:pStyle w:val="Tekstpodstawowy"/>
        <w:numPr>
          <w:ilvl w:val="1"/>
          <w:numId w:val="44"/>
        </w:numPr>
        <w:spacing w:after="100" w:afterAutospacing="1" w:line="360" w:lineRule="auto"/>
        <w:jc w:val="both"/>
        <w:rPr>
          <w:sz w:val="26"/>
          <w:szCs w:val="26"/>
        </w:rPr>
      </w:pPr>
      <w:r w:rsidRPr="00CC109C">
        <w:rPr>
          <w:sz w:val="26"/>
          <w:szCs w:val="26"/>
        </w:rPr>
        <w:t>Infrastruktura Zamawiającego</w:t>
      </w:r>
      <w:r w:rsidR="00662D6C" w:rsidRPr="00CC109C">
        <w:rPr>
          <w:sz w:val="26"/>
          <w:szCs w:val="26"/>
        </w:rPr>
        <w:t xml:space="preserve"> </w:t>
      </w:r>
      <w:r w:rsidRPr="00CC109C">
        <w:rPr>
          <w:sz w:val="26"/>
          <w:szCs w:val="26"/>
        </w:rPr>
        <w:t>składa</w:t>
      </w:r>
      <w:r w:rsidR="00662D6C" w:rsidRPr="00CC109C">
        <w:rPr>
          <w:sz w:val="26"/>
          <w:szCs w:val="26"/>
        </w:rPr>
        <w:t xml:space="preserve"> się z</w:t>
      </w:r>
      <w:r w:rsidR="00FB53C6" w:rsidRPr="00CC109C">
        <w:rPr>
          <w:sz w:val="26"/>
          <w:szCs w:val="26"/>
        </w:rPr>
        <w:t xml:space="preserve"> </w:t>
      </w:r>
      <w:r w:rsidR="00567936" w:rsidRPr="00027897">
        <w:rPr>
          <w:sz w:val="26"/>
          <w:szCs w:val="26"/>
        </w:rPr>
        <w:t>klastra pracującego pod kontrolą oprogramowania VMWare z zainstalowanym systemem Windows Server 2019</w:t>
      </w:r>
    </w:p>
    <w:p w14:paraId="48181BB4" w14:textId="71ADBF77" w:rsidR="00601459" w:rsidRPr="00FB53C6" w:rsidRDefault="00601459" w:rsidP="00AC0F9F">
      <w:pPr>
        <w:pStyle w:val="Tekstpodstawowy"/>
        <w:numPr>
          <w:ilvl w:val="1"/>
          <w:numId w:val="44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 w:rsidRPr="000D2D9B">
        <w:rPr>
          <w:rStyle w:val="Other"/>
          <w:rFonts w:eastAsiaTheme="minorHAnsi"/>
          <w:sz w:val="26"/>
          <w:szCs w:val="26"/>
        </w:rPr>
        <w:t>Wykonawca zobowiązany jest dostarczyć licencje</w:t>
      </w:r>
      <w:r w:rsidRPr="00FB53C6">
        <w:rPr>
          <w:rStyle w:val="Other"/>
          <w:rFonts w:eastAsiaTheme="minorHAnsi"/>
          <w:sz w:val="26"/>
          <w:szCs w:val="26"/>
        </w:rPr>
        <w:t xml:space="preserve"> na silnik bazy danych w liczbie zapewniającej prawidłowe działanie Oprogramowania</w:t>
      </w:r>
      <w:r w:rsidR="004D4966" w:rsidRPr="00FB53C6">
        <w:rPr>
          <w:rStyle w:val="Other"/>
          <w:rFonts w:eastAsiaTheme="minorHAnsi"/>
          <w:sz w:val="26"/>
          <w:szCs w:val="26"/>
        </w:rPr>
        <w:t>.</w:t>
      </w:r>
    </w:p>
    <w:p w14:paraId="2D7B2D0F" w14:textId="463F9431" w:rsidR="009B3F7E" w:rsidRPr="009B3F7E" w:rsidRDefault="004D4966" w:rsidP="00AC0F9F">
      <w:pPr>
        <w:pStyle w:val="Akapitzlist"/>
        <w:numPr>
          <w:ilvl w:val="1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>
        <w:rPr>
          <w:rStyle w:val="Other"/>
          <w:rFonts w:eastAsiaTheme="minorHAnsi"/>
          <w:szCs w:val="26"/>
        </w:rPr>
        <w:t>U</w:t>
      </w:r>
      <w:r w:rsidR="00601459" w:rsidRPr="00601459">
        <w:rPr>
          <w:rStyle w:val="Other"/>
          <w:rFonts w:eastAsiaTheme="minorHAnsi"/>
          <w:szCs w:val="26"/>
        </w:rPr>
        <w:t xml:space="preserve">żytkownicy Programu będą pracować na stacjach roboczych wyposażonych w system operacyjny Microsoft Windows </w:t>
      </w:r>
      <w:r w:rsidR="00567936">
        <w:rPr>
          <w:rStyle w:val="Other"/>
          <w:rFonts w:eastAsiaTheme="minorHAnsi"/>
          <w:szCs w:val="26"/>
        </w:rPr>
        <w:t>11</w:t>
      </w:r>
      <w:r w:rsidR="00601459" w:rsidRPr="00601459">
        <w:rPr>
          <w:rStyle w:val="Other"/>
          <w:rFonts w:eastAsiaTheme="minorHAnsi"/>
          <w:szCs w:val="26"/>
        </w:rPr>
        <w:t xml:space="preserve">; </w:t>
      </w:r>
    </w:p>
    <w:p w14:paraId="1E7E4BFE" w14:textId="7E056DCF" w:rsidR="009B3F7E" w:rsidRPr="009B3F7E" w:rsidRDefault="004D4966" w:rsidP="00AC0F9F">
      <w:pPr>
        <w:pStyle w:val="Akapitzlist"/>
        <w:numPr>
          <w:ilvl w:val="1"/>
          <w:numId w:val="44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>
        <w:rPr>
          <w:rStyle w:val="Other"/>
          <w:rFonts w:eastAsiaTheme="minorHAnsi"/>
          <w:szCs w:val="26"/>
        </w:rPr>
        <w:t>W</w:t>
      </w:r>
      <w:r w:rsidR="009B3F7E" w:rsidRPr="009B3F7E">
        <w:rPr>
          <w:rStyle w:val="Other"/>
          <w:rFonts w:eastAsiaTheme="minorHAnsi"/>
          <w:szCs w:val="26"/>
        </w:rPr>
        <w:t>szystkie pliki niezbędne do poprawnej pracy, konfiguracji</w:t>
      </w:r>
      <w:r>
        <w:rPr>
          <w:rStyle w:val="Other"/>
          <w:rFonts w:eastAsiaTheme="minorHAnsi"/>
          <w:szCs w:val="26"/>
        </w:rPr>
        <w:t xml:space="preserve"> Programu</w:t>
      </w:r>
      <w:r w:rsidR="009B3F7E" w:rsidRPr="009B3F7E">
        <w:rPr>
          <w:rStyle w:val="Other"/>
          <w:rFonts w:eastAsiaTheme="minorHAnsi"/>
          <w:szCs w:val="26"/>
        </w:rPr>
        <w:t xml:space="preserve"> lub ustawień użytkowników muszą być przechowywane na serwerach Zamawiającego.</w:t>
      </w:r>
    </w:p>
    <w:p w14:paraId="10B32EB6" w14:textId="3413D36B" w:rsidR="00662D6C" w:rsidRPr="009B3F7E" w:rsidRDefault="004D4966" w:rsidP="00AC0F9F">
      <w:pPr>
        <w:pStyle w:val="Akapitzlist"/>
        <w:numPr>
          <w:ilvl w:val="1"/>
          <w:numId w:val="44"/>
        </w:numPr>
        <w:spacing w:line="360" w:lineRule="auto"/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</w:pPr>
      <w:r>
        <w:rPr>
          <w:rFonts w:ascii="Times New Roman" w:eastAsia="Times New Roman" w:hAnsi="Times New Roman" w:cs="Times New Roman"/>
          <w:szCs w:val="26"/>
        </w:rPr>
        <w:t>I</w:t>
      </w:r>
      <w:r w:rsidR="00662D6C" w:rsidRPr="009B3F7E">
        <w:rPr>
          <w:rFonts w:ascii="Times New Roman" w:eastAsia="Times New Roman" w:hAnsi="Times New Roman" w:cs="Times New Roman"/>
          <w:szCs w:val="26"/>
        </w:rPr>
        <w:t>nstalacja i konfiguracja Programu nie będzie miała wpływu na funkcjonowanie obecnie użytkowanego program</w:t>
      </w:r>
      <w:r w:rsidR="00381985">
        <w:rPr>
          <w:rFonts w:ascii="Times New Roman" w:eastAsia="Times New Roman" w:hAnsi="Times New Roman" w:cs="Times New Roman"/>
          <w:szCs w:val="26"/>
        </w:rPr>
        <w:t>u</w:t>
      </w:r>
      <w:r w:rsidR="00662D6C" w:rsidRPr="009B3F7E">
        <w:rPr>
          <w:rFonts w:ascii="Times New Roman" w:eastAsia="Times New Roman" w:hAnsi="Times New Roman" w:cs="Times New Roman"/>
          <w:szCs w:val="26"/>
        </w:rPr>
        <w:t xml:space="preserve"> Albit ;</w:t>
      </w:r>
    </w:p>
    <w:p w14:paraId="22EB00A8" w14:textId="77777777" w:rsidR="00662D6C" w:rsidRDefault="00662D6C" w:rsidP="008D7DD8">
      <w:pPr>
        <w:pStyle w:val="Other0"/>
        <w:tabs>
          <w:tab w:val="left" w:pos="815"/>
          <w:tab w:val="left" w:pos="2298"/>
          <w:tab w:val="left" w:pos="3628"/>
          <w:tab w:val="left" w:pos="4895"/>
          <w:tab w:val="left" w:pos="5898"/>
          <w:tab w:val="left" w:pos="6868"/>
        </w:tabs>
        <w:spacing w:line="360" w:lineRule="auto"/>
        <w:ind w:left="720"/>
        <w:jc w:val="center"/>
        <w:rPr>
          <w:rStyle w:val="Other"/>
          <w:b/>
          <w:sz w:val="26"/>
          <w:szCs w:val="26"/>
        </w:rPr>
      </w:pPr>
    </w:p>
    <w:p w14:paraId="1C2915E3" w14:textId="0826EE91" w:rsidR="001023AA" w:rsidRPr="00E55CA7" w:rsidRDefault="000E1597" w:rsidP="008D7DD8">
      <w:pPr>
        <w:pStyle w:val="Other0"/>
        <w:numPr>
          <w:ilvl w:val="0"/>
          <w:numId w:val="49"/>
        </w:numPr>
        <w:tabs>
          <w:tab w:val="left" w:pos="815"/>
          <w:tab w:val="left" w:pos="2298"/>
          <w:tab w:val="left" w:pos="3628"/>
          <w:tab w:val="left" w:pos="4895"/>
          <w:tab w:val="left" w:pos="5898"/>
          <w:tab w:val="left" w:pos="6868"/>
        </w:tabs>
        <w:spacing w:line="360" w:lineRule="auto"/>
        <w:jc w:val="center"/>
        <w:rPr>
          <w:rStyle w:val="Other"/>
          <w:b/>
          <w:sz w:val="26"/>
          <w:szCs w:val="26"/>
        </w:rPr>
      </w:pPr>
      <w:r w:rsidRPr="00E55CA7">
        <w:rPr>
          <w:rStyle w:val="Other"/>
          <w:b/>
          <w:sz w:val="26"/>
          <w:szCs w:val="26"/>
        </w:rPr>
        <w:t>Wymagania dotyczące migracji danych</w:t>
      </w:r>
    </w:p>
    <w:p w14:paraId="020525C6" w14:textId="1E85B794" w:rsidR="000E1597" w:rsidRPr="00E55CA7" w:rsidRDefault="000E1597" w:rsidP="008D7DD8">
      <w:pPr>
        <w:pStyle w:val="Other0"/>
        <w:numPr>
          <w:ilvl w:val="1"/>
          <w:numId w:val="49"/>
        </w:numPr>
        <w:tabs>
          <w:tab w:val="left" w:pos="815"/>
          <w:tab w:val="left" w:pos="2298"/>
          <w:tab w:val="left" w:pos="3628"/>
          <w:tab w:val="left" w:pos="4895"/>
          <w:tab w:val="left" w:pos="5898"/>
          <w:tab w:val="left" w:pos="6868"/>
        </w:tabs>
        <w:spacing w:line="360" w:lineRule="auto"/>
        <w:jc w:val="both"/>
        <w:rPr>
          <w:b/>
          <w:sz w:val="26"/>
          <w:szCs w:val="26"/>
        </w:rPr>
      </w:pPr>
      <w:r w:rsidRPr="00E55CA7">
        <w:rPr>
          <w:sz w:val="26"/>
          <w:szCs w:val="26"/>
        </w:rPr>
        <w:t xml:space="preserve">Migracja danych (bieżących i historycznych) z programu Albit (moduły FK, Płace, Kadry) do Programu nastąpi w </w:t>
      </w:r>
      <w:r w:rsidR="00B2520B" w:rsidRPr="007F7E4B">
        <w:rPr>
          <w:color w:val="000000" w:themeColor="text1"/>
          <w:sz w:val="26"/>
          <w:szCs w:val="26"/>
        </w:rPr>
        <w:t>terminie</w:t>
      </w:r>
      <w:r w:rsidR="007F7E4B" w:rsidRPr="007F7E4B">
        <w:rPr>
          <w:color w:val="000000" w:themeColor="text1"/>
          <w:sz w:val="26"/>
          <w:szCs w:val="26"/>
        </w:rPr>
        <w:t xml:space="preserve"> </w:t>
      </w:r>
      <w:r w:rsidR="00597D87">
        <w:rPr>
          <w:color w:val="000000" w:themeColor="text1"/>
          <w:sz w:val="26"/>
          <w:szCs w:val="26"/>
        </w:rPr>
        <w:t xml:space="preserve">30 </w:t>
      </w:r>
      <w:r w:rsidR="0053246D" w:rsidRPr="00597D87">
        <w:rPr>
          <w:color w:val="000000" w:themeColor="text1"/>
          <w:sz w:val="26"/>
          <w:szCs w:val="26"/>
        </w:rPr>
        <w:t>kwiecień 2027 r.</w:t>
      </w:r>
    </w:p>
    <w:p w14:paraId="40F58576" w14:textId="216A029B" w:rsidR="000E1597" w:rsidRPr="00E55CA7" w:rsidRDefault="000E1597" w:rsidP="008D7DD8">
      <w:pPr>
        <w:pStyle w:val="Tekstpodstawowy"/>
        <w:numPr>
          <w:ilvl w:val="1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>Migracja danych zostanie przeprowadzona w siedzibie Zamawiającego</w:t>
      </w:r>
      <w:r w:rsidR="004D4966">
        <w:rPr>
          <w:rStyle w:val="Other"/>
          <w:sz w:val="26"/>
          <w:szCs w:val="26"/>
        </w:rPr>
        <w:t>;</w:t>
      </w:r>
      <w:r w:rsidRPr="00E55CA7">
        <w:rPr>
          <w:rStyle w:val="Other"/>
          <w:sz w:val="26"/>
          <w:szCs w:val="26"/>
        </w:rPr>
        <w:t xml:space="preserve"> </w:t>
      </w:r>
      <w:r w:rsidR="004D4966">
        <w:rPr>
          <w:rStyle w:val="Other"/>
          <w:sz w:val="26"/>
          <w:szCs w:val="26"/>
        </w:rPr>
        <w:t>j</w:t>
      </w:r>
      <w:r w:rsidRPr="00E55CA7">
        <w:rPr>
          <w:rStyle w:val="Other"/>
          <w:sz w:val="26"/>
          <w:szCs w:val="26"/>
        </w:rPr>
        <w:t>eżeli wystąpi konieczność przekazania Wykonawcy danych do migracji poza siedzibę Zamawiającego, przekazanie nastąpi protokolarnie upoważnionemu przedstawicielowi Wykonawcy, a przetwarzanie ww. danych odbywać się będzie jedynie w siedzibie Wykonawcy</w:t>
      </w:r>
      <w:r w:rsidR="004D4966">
        <w:rPr>
          <w:rStyle w:val="Other"/>
          <w:sz w:val="26"/>
          <w:szCs w:val="26"/>
        </w:rPr>
        <w:t>;</w:t>
      </w:r>
      <w:r w:rsidRPr="00E55CA7">
        <w:rPr>
          <w:rStyle w:val="Other"/>
          <w:sz w:val="26"/>
          <w:szCs w:val="26"/>
        </w:rPr>
        <w:t xml:space="preserve"> Wykonawca jest zobowiązany do zabezpieczenia pozyskanych od Zamawiającego danych w sposób uniemożliwiający wejście w ich posiadanie przez osoby nieupoważnione do ich przetwarzania, w tym w szczególności poprzez ich zaszyfrowanie</w:t>
      </w:r>
      <w:r w:rsidR="00537A9B">
        <w:rPr>
          <w:rStyle w:val="Other"/>
          <w:sz w:val="26"/>
          <w:szCs w:val="26"/>
        </w:rPr>
        <w:t>;</w:t>
      </w:r>
      <w:r w:rsidRPr="00E55CA7">
        <w:rPr>
          <w:rStyle w:val="Other"/>
          <w:sz w:val="26"/>
          <w:szCs w:val="26"/>
        </w:rPr>
        <w:t xml:space="preserve"> </w:t>
      </w:r>
      <w:r w:rsidR="00537A9B">
        <w:rPr>
          <w:rStyle w:val="Other"/>
          <w:sz w:val="26"/>
          <w:szCs w:val="26"/>
        </w:rPr>
        <w:t>p</w:t>
      </w:r>
      <w:r w:rsidRPr="00E55CA7">
        <w:rPr>
          <w:rStyle w:val="Other"/>
          <w:sz w:val="26"/>
          <w:szCs w:val="26"/>
        </w:rPr>
        <w:t>o wykonaniu migracji, wszelkie dane pozyskane w toku migracji przez Wykonawcę muszą zostać usunięte ze wszystkich nośników Wykonawcy w sposób uniemożliwiający ich odzyskanie</w:t>
      </w:r>
      <w:r w:rsidR="00537A9B">
        <w:rPr>
          <w:rStyle w:val="Other"/>
          <w:sz w:val="26"/>
          <w:szCs w:val="26"/>
        </w:rPr>
        <w:t>;</w:t>
      </w:r>
      <w:r w:rsidRPr="00E55CA7">
        <w:rPr>
          <w:rStyle w:val="Other"/>
          <w:sz w:val="26"/>
          <w:szCs w:val="26"/>
        </w:rPr>
        <w:t xml:space="preserve"> Wykonawca nie jest upoważniony do przekazywania danych z migracji innym podmiotom.</w:t>
      </w:r>
    </w:p>
    <w:p w14:paraId="7F51D062" w14:textId="77777777" w:rsidR="000E1597" w:rsidRPr="00E55CA7" w:rsidRDefault="000E1597" w:rsidP="008D7DD8">
      <w:pPr>
        <w:pStyle w:val="Tekstpodstawowy"/>
        <w:numPr>
          <w:ilvl w:val="1"/>
          <w:numId w:val="49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 w:rsidRPr="00DD79E8">
        <w:rPr>
          <w:color w:val="auto"/>
          <w:sz w:val="26"/>
          <w:szCs w:val="26"/>
        </w:rPr>
        <w:lastRenderedPageBreak/>
        <w:t xml:space="preserve">Zamawiający ma prawo </w:t>
      </w:r>
      <w:r w:rsidRPr="00E55CA7">
        <w:rPr>
          <w:rStyle w:val="Other"/>
          <w:sz w:val="26"/>
          <w:szCs w:val="26"/>
        </w:rPr>
        <w:t>odstąpienia od migracji niektórych danych w przypadku ich złej jakości lub niekompletności danych źródłowych</w:t>
      </w:r>
    </w:p>
    <w:p w14:paraId="1C583B53" w14:textId="77777777" w:rsidR="000E1597" w:rsidRPr="00E55CA7" w:rsidRDefault="000E1597" w:rsidP="008D7DD8">
      <w:pPr>
        <w:pStyle w:val="Akapitzlist"/>
        <w:numPr>
          <w:ilvl w:val="1"/>
          <w:numId w:val="49"/>
        </w:numPr>
        <w:spacing w:line="360" w:lineRule="auto"/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</w:pPr>
      <w:r w:rsidRPr="00E55CA7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Migracja danych będzie przebiegać w następujących podetapach:</w:t>
      </w:r>
    </w:p>
    <w:p w14:paraId="7FE88E47" w14:textId="46775028" w:rsidR="000E1597" w:rsidRPr="00E55CA7" w:rsidRDefault="000E1597" w:rsidP="0053246D">
      <w:pPr>
        <w:pStyle w:val="Akapitzlist"/>
        <w:numPr>
          <w:ilvl w:val="2"/>
          <w:numId w:val="49"/>
        </w:numPr>
        <w:spacing w:line="360" w:lineRule="auto"/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</w:pPr>
      <w:r w:rsidRPr="00E55CA7">
        <w:rPr>
          <w:rFonts w:ascii="Times New Roman" w:hAnsi="Times New Roman" w:cs="Times New Roman"/>
          <w:szCs w:val="26"/>
        </w:rPr>
        <w:t>opracowanie</w:t>
      </w:r>
      <w:r w:rsidRPr="00E55CA7">
        <w:rPr>
          <w:rFonts w:ascii="Times New Roman" w:hAnsi="Times New Roman" w:cs="Times New Roman"/>
          <w:szCs w:val="26"/>
        </w:rPr>
        <w:tab/>
        <w:t>dokumentu</w:t>
      </w:r>
      <w:r w:rsidRPr="00E55CA7">
        <w:rPr>
          <w:rFonts w:ascii="Times New Roman" w:hAnsi="Times New Roman" w:cs="Times New Roman"/>
          <w:szCs w:val="26"/>
        </w:rPr>
        <w:tab/>
        <w:t>Koncepcja Migracji</w:t>
      </w:r>
      <w:r w:rsidRPr="00E55CA7">
        <w:rPr>
          <w:rFonts w:ascii="Times New Roman" w:hAnsi="Times New Roman" w:cs="Times New Roman"/>
          <w:szCs w:val="26"/>
        </w:rPr>
        <w:tab/>
        <w:t>Danych</w:t>
      </w:r>
      <w:r w:rsidR="0053246D">
        <w:rPr>
          <w:rFonts w:ascii="Times New Roman" w:hAnsi="Times New Roman" w:cs="Times New Roman"/>
          <w:szCs w:val="26"/>
        </w:rPr>
        <w:t xml:space="preserve"> </w:t>
      </w:r>
      <w:r w:rsidRPr="00E55CA7">
        <w:rPr>
          <w:rFonts w:ascii="Times New Roman" w:hAnsi="Times New Roman" w:cs="Times New Roman"/>
          <w:szCs w:val="26"/>
        </w:rPr>
        <w:t xml:space="preserve">zawierającego </w:t>
      </w:r>
      <w:r w:rsidRPr="00E55CA7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niezbędne prace konfiguracyjne, przygotowanie struktur przejściowych, procedur i oprogramowania pomocniczego, szablonów raportów weryfikacyjnych, szablonu raportu z migracji oraz harmonogram</w:t>
      </w:r>
      <w:r w:rsidR="00537A9B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u</w:t>
      </w:r>
      <w:r w:rsidRPr="00E55CA7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, kryteri</w:t>
      </w:r>
      <w:r w:rsidR="00537A9B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ów</w:t>
      </w:r>
      <w:r w:rsidRPr="00E55CA7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 potwierdzając</w:t>
      </w:r>
      <w:r w:rsidR="00537A9B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ych</w:t>
      </w:r>
      <w:r w:rsidRPr="00E55CA7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 poprawność przeprowadzonej migracji danych;</w:t>
      </w:r>
    </w:p>
    <w:p w14:paraId="17A743AA" w14:textId="77777777" w:rsidR="000E1597" w:rsidRPr="00E55CA7" w:rsidRDefault="000E1597" w:rsidP="008D7DD8">
      <w:pPr>
        <w:pStyle w:val="Akapitzlist"/>
        <w:numPr>
          <w:ilvl w:val="2"/>
          <w:numId w:val="49"/>
        </w:numPr>
        <w:spacing w:line="360" w:lineRule="auto"/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</w:pPr>
      <w:r w:rsidRPr="00E55CA7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ekstrakcja danych z systemów źródłowych do struktur przejściowych;</w:t>
      </w:r>
    </w:p>
    <w:p w14:paraId="06DB8CA1" w14:textId="77777777" w:rsidR="000E1597" w:rsidRPr="00E55CA7" w:rsidRDefault="000E1597" w:rsidP="008D7DD8">
      <w:pPr>
        <w:pStyle w:val="Akapitzlist"/>
        <w:numPr>
          <w:ilvl w:val="2"/>
          <w:numId w:val="49"/>
        </w:numPr>
        <w:spacing w:line="360" w:lineRule="auto"/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</w:pPr>
      <w:r w:rsidRPr="00E55CA7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weryfikacja merytoryczna danych przygotowanych do importu;</w:t>
      </w:r>
    </w:p>
    <w:p w14:paraId="2FAEB4FC" w14:textId="6C5C8100" w:rsidR="000E1597" w:rsidRPr="00E55CA7" w:rsidRDefault="000E1597" w:rsidP="008D7DD8">
      <w:pPr>
        <w:pStyle w:val="Akapitzlist"/>
        <w:numPr>
          <w:ilvl w:val="2"/>
          <w:numId w:val="49"/>
        </w:numPr>
        <w:spacing w:line="360" w:lineRule="auto"/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</w:pPr>
      <w:r w:rsidRPr="00E55CA7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popraw</w:t>
      </w:r>
      <w:r w:rsidR="00537A9B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a</w:t>
      </w:r>
      <w:r w:rsidRPr="00E55CA7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 jakości i uzupełnieni</w:t>
      </w:r>
      <w:r w:rsidR="00537A9B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e</w:t>
      </w:r>
      <w:r w:rsidRPr="00E55CA7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 danych źródłowych;</w:t>
      </w:r>
    </w:p>
    <w:p w14:paraId="5C61FFBC" w14:textId="12FA7AE8" w:rsidR="000E1597" w:rsidRPr="00E55CA7" w:rsidRDefault="00537A9B" w:rsidP="008D7DD8">
      <w:pPr>
        <w:pStyle w:val="Akapitzlist"/>
        <w:numPr>
          <w:ilvl w:val="2"/>
          <w:numId w:val="49"/>
        </w:numPr>
        <w:spacing w:line="360" w:lineRule="auto"/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</w:pPr>
      <w:r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 xml:space="preserve">opracowanie </w:t>
      </w:r>
      <w:r w:rsidR="000E1597" w:rsidRPr="00E55CA7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metod i narzędzi do importu danych do systemu docelowego, migracja końcowa danych z instancji produkcyjnych baz danych;</w:t>
      </w:r>
    </w:p>
    <w:p w14:paraId="369CC77C" w14:textId="77777777" w:rsidR="000E1597" w:rsidRPr="00E55CA7" w:rsidRDefault="000E1597" w:rsidP="008D7DD8">
      <w:pPr>
        <w:pStyle w:val="Akapitzlist"/>
        <w:numPr>
          <w:ilvl w:val="2"/>
          <w:numId w:val="49"/>
        </w:numPr>
        <w:spacing w:line="360" w:lineRule="auto"/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</w:pPr>
      <w:r w:rsidRPr="00E55CA7">
        <w:rPr>
          <w:rFonts w:ascii="Times New Roman" w:eastAsia="Times New Roman" w:hAnsi="Times New Roman" w:cs="Times New Roman"/>
          <w:color w:val="000000"/>
          <w:szCs w:val="26"/>
          <w:lang w:eastAsia="pl-PL" w:bidi="pl-PL"/>
        </w:rPr>
        <w:t>weryfikacja poprawności migracji końcowej;</w:t>
      </w:r>
    </w:p>
    <w:p w14:paraId="4F4B6EA8" w14:textId="05DF4653" w:rsidR="0042126E" w:rsidRPr="00E55CA7" w:rsidRDefault="0042126E" w:rsidP="008D7DD8">
      <w:pPr>
        <w:pStyle w:val="Other0"/>
        <w:numPr>
          <w:ilvl w:val="1"/>
          <w:numId w:val="49"/>
        </w:numPr>
        <w:tabs>
          <w:tab w:val="left" w:pos="370"/>
        </w:tabs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Wykonawca do daty Odbioru Końcowego Wdrożenia będzie zapewniał zgodność środowisk testowo</w:t>
      </w:r>
      <w:r>
        <w:rPr>
          <w:rStyle w:val="Other"/>
          <w:sz w:val="26"/>
          <w:szCs w:val="26"/>
        </w:rPr>
        <w:t>-</w:t>
      </w:r>
      <w:r w:rsidRPr="00E55CA7">
        <w:rPr>
          <w:rStyle w:val="Other"/>
          <w:sz w:val="26"/>
          <w:szCs w:val="26"/>
        </w:rPr>
        <w:t>szkoleniowego ze środowiskiem produkcyjnym</w:t>
      </w:r>
      <w:r w:rsidR="00526622">
        <w:rPr>
          <w:rStyle w:val="Other"/>
          <w:sz w:val="26"/>
          <w:szCs w:val="26"/>
        </w:rPr>
        <w:t>.</w:t>
      </w:r>
    </w:p>
    <w:p w14:paraId="5E1FAFB2" w14:textId="77777777" w:rsidR="00E55CA7" w:rsidRPr="00E55CA7" w:rsidRDefault="00E55CA7" w:rsidP="008D7DD8">
      <w:pPr>
        <w:pStyle w:val="Other0"/>
        <w:tabs>
          <w:tab w:val="left" w:pos="370"/>
        </w:tabs>
        <w:spacing w:line="360" w:lineRule="auto"/>
        <w:ind w:left="360"/>
        <w:jc w:val="center"/>
        <w:rPr>
          <w:rStyle w:val="Other"/>
          <w:b/>
          <w:sz w:val="26"/>
          <w:szCs w:val="26"/>
        </w:rPr>
      </w:pPr>
    </w:p>
    <w:bookmarkEnd w:id="3"/>
    <w:p w14:paraId="292C02F3" w14:textId="7651F505" w:rsidR="007A722C" w:rsidRPr="00E55CA7" w:rsidRDefault="007A722C" w:rsidP="008D7DD8">
      <w:pPr>
        <w:pStyle w:val="Other0"/>
        <w:numPr>
          <w:ilvl w:val="0"/>
          <w:numId w:val="49"/>
        </w:numPr>
        <w:tabs>
          <w:tab w:val="right" w:pos="284"/>
        </w:tabs>
        <w:spacing w:after="240" w:line="360" w:lineRule="auto"/>
        <w:jc w:val="center"/>
        <w:rPr>
          <w:rStyle w:val="Other"/>
          <w:b/>
          <w:sz w:val="26"/>
          <w:szCs w:val="26"/>
        </w:rPr>
      </w:pPr>
      <w:r w:rsidRPr="00E55CA7">
        <w:rPr>
          <w:rStyle w:val="Other"/>
          <w:b/>
          <w:sz w:val="26"/>
          <w:szCs w:val="26"/>
        </w:rPr>
        <w:t xml:space="preserve">Wymagania dotyczące testów akceptacyjnych </w:t>
      </w:r>
      <w:r w:rsidR="00526622">
        <w:rPr>
          <w:rStyle w:val="Other"/>
          <w:b/>
          <w:sz w:val="26"/>
          <w:szCs w:val="26"/>
        </w:rPr>
        <w:t>Programu</w:t>
      </w:r>
    </w:p>
    <w:p w14:paraId="17C3BCDA" w14:textId="2525BD8A" w:rsidR="007A722C" w:rsidRPr="00E55CA7" w:rsidRDefault="007A722C" w:rsidP="008D7DD8">
      <w:pPr>
        <w:pStyle w:val="Other0"/>
        <w:numPr>
          <w:ilvl w:val="1"/>
          <w:numId w:val="49"/>
        </w:numPr>
        <w:tabs>
          <w:tab w:val="right" w:pos="284"/>
        </w:tabs>
        <w:spacing w:after="100"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Wykonawca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przygotuje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środowisko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do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przeprowadzenia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testów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na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Infrastrukturze</w:t>
      </w:r>
      <w:r w:rsidR="00341BE3" w:rsidRPr="00E55CA7">
        <w:rPr>
          <w:rStyle w:val="Other"/>
          <w:sz w:val="26"/>
          <w:szCs w:val="26"/>
        </w:rPr>
        <w:t xml:space="preserve">   </w:t>
      </w:r>
      <w:r w:rsidR="006D7095" w:rsidRPr="00E55CA7">
        <w:rPr>
          <w:rStyle w:val="Other"/>
          <w:sz w:val="26"/>
          <w:szCs w:val="26"/>
        </w:rPr>
        <w:t xml:space="preserve">   </w:t>
      </w:r>
      <w:r w:rsidRPr="00E55CA7">
        <w:rPr>
          <w:rStyle w:val="Other"/>
          <w:sz w:val="26"/>
          <w:szCs w:val="26"/>
        </w:rPr>
        <w:t>Zamawiającego</w:t>
      </w:r>
      <w:r w:rsidR="006238C1">
        <w:rPr>
          <w:rStyle w:val="Other"/>
          <w:sz w:val="26"/>
          <w:szCs w:val="26"/>
        </w:rPr>
        <w:t xml:space="preserve"> oraz</w:t>
      </w:r>
      <w:r w:rsidRPr="00E55CA7">
        <w:rPr>
          <w:rStyle w:val="Other"/>
          <w:sz w:val="26"/>
          <w:szCs w:val="26"/>
        </w:rPr>
        <w:t xml:space="preserve"> udostępni Zamawiającemu narzędzie służące do zgłaszania Defektów na etapie testów </w:t>
      </w:r>
      <w:r w:rsidR="006238C1">
        <w:rPr>
          <w:rStyle w:val="Other"/>
          <w:sz w:val="26"/>
          <w:szCs w:val="26"/>
        </w:rPr>
        <w:t>i</w:t>
      </w:r>
      <w:r w:rsidRPr="00E55CA7">
        <w:rPr>
          <w:rStyle w:val="Other"/>
          <w:sz w:val="26"/>
          <w:szCs w:val="26"/>
        </w:rPr>
        <w:t xml:space="preserve"> efektywnej komunikacji w obrębie zespołu testowego</w:t>
      </w:r>
      <w:r w:rsidR="006238C1">
        <w:rPr>
          <w:rStyle w:val="Other"/>
          <w:sz w:val="26"/>
          <w:szCs w:val="26"/>
        </w:rPr>
        <w:t>.</w:t>
      </w:r>
    </w:p>
    <w:p w14:paraId="4B30C8CB" w14:textId="6374A5B2" w:rsidR="007A722C" w:rsidRPr="00E55CA7" w:rsidRDefault="007A722C" w:rsidP="008D7DD8">
      <w:pPr>
        <w:pStyle w:val="Other0"/>
        <w:numPr>
          <w:ilvl w:val="1"/>
          <w:numId w:val="49"/>
        </w:numPr>
        <w:tabs>
          <w:tab w:val="left" w:pos="284"/>
          <w:tab w:val="left" w:pos="341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Wykonawca przygotuje odpowiednie dane testowe, zgodne ze scenariuszami testowymi zawartymi w </w:t>
      </w:r>
      <w:r w:rsidR="006238C1">
        <w:rPr>
          <w:rStyle w:val="Other"/>
          <w:sz w:val="26"/>
          <w:szCs w:val="26"/>
        </w:rPr>
        <w:t xml:space="preserve">sporządzonej uprzednio </w:t>
      </w:r>
      <w:r w:rsidRPr="00E55CA7">
        <w:rPr>
          <w:rStyle w:val="Other"/>
          <w:sz w:val="26"/>
          <w:szCs w:val="26"/>
        </w:rPr>
        <w:t>Koncepcji Testów</w:t>
      </w:r>
      <w:r w:rsidR="006238C1">
        <w:rPr>
          <w:rStyle w:val="Other"/>
          <w:sz w:val="26"/>
          <w:szCs w:val="26"/>
        </w:rPr>
        <w:t>.</w:t>
      </w:r>
    </w:p>
    <w:p w14:paraId="2993E62B" w14:textId="10CE5858" w:rsidR="007A722C" w:rsidRPr="00E55CA7" w:rsidRDefault="007A722C" w:rsidP="008D7DD8">
      <w:pPr>
        <w:pStyle w:val="Other0"/>
        <w:numPr>
          <w:ilvl w:val="1"/>
          <w:numId w:val="49"/>
        </w:numPr>
        <w:tabs>
          <w:tab w:val="left" w:pos="284"/>
          <w:tab w:val="left" w:pos="341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Zamawiający wskaże osoby testujące poprzez przypisanie właściciela do każdego scenariusza testowego</w:t>
      </w:r>
      <w:r w:rsidR="00CD15F9">
        <w:rPr>
          <w:rStyle w:val="Other"/>
          <w:sz w:val="26"/>
          <w:szCs w:val="26"/>
        </w:rPr>
        <w:t>.</w:t>
      </w:r>
    </w:p>
    <w:p w14:paraId="29F1D1F8" w14:textId="21507E9E" w:rsidR="007A722C" w:rsidRPr="00E55CA7" w:rsidRDefault="007A722C" w:rsidP="008D7DD8">
      <w:pPr>
        <w:pStyle w:val="Other0"/>
        <w:numPr>
          <w:ilvl w:val="1"/>
          <w:numId w:val="49"/>
        </w:numPr>
        <w:tabs>
          <w:tab w:val="left" w:pos="284"/>
          <w:tab w:val="left" w:pos="341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Testy będą prowadzone w siedzibie Zamawiającego. Zamawiający może odstąpić od tego wymagania na rzecz prowadzenia testów z wykorzystaniem narzędzi do pracy </w:t>
      </w:r>
      <w:r w:rsidR="00CD15F9">
        <w:rPr>
          <w:rStyle w:val="Other"/>
          <w:sz w:val="26"/>
          <w:szCs w:val="26"/>
        </w:rPr>
        <w:t>zdalnej.</w:t>
      </w:r>
    </w:p>
    <w:p w14:paraId="3D10E279" w14:textId="7BC81ADE" w:rsidR="007A722C" w:rsidRPr="00E55CA7" w:rsidRDefault="007A722C" w:rsidP="008D7DD8">
      <w:pPr>
        <w:pStyle w:val="Other0"/>
        <w:numPr>
          <w:ilvl w:val="1"/>
          <w:numId w:val="49"/>
        </w:numPr>
        <w:tabs>
          <w:tab w:val="left" w:pos="284"/>
          <w:tab w:val="left" w:pos="341"/>
          <w:tab w:val="left" w:pos="2098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Niezależnie od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formy realizacji testów, Zamawiający wymaga obecności</w:t>
      </w:r>
      <w:r w:rsidR="00341BE3" w:rsidRPr="00E55CA7">
        <w:rPr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przynajmniej jednego konsultanta Wykonawcy na zespół testowy (lub jego pełnej dyspozycyjności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 xml:space="preserve">w </w:t>
      </w:r>
      <w:r w:rsidRPr="00E55CA7">
        <w:rPr>
          <w:rStyle w:val="Other"/>
          <w:sz w:val="26"/>
          <w:szCs w:val="26"/>
        </w:rPr>
        <w:lastRenderedPageBreak/>
        <w:t>czasie trwania testów w przypadku ich wykonywania</w:t>
      </w:r>
      <w:r w:rsidR="00341BE3" w:rsidRPr="00E55CA7">
        <w:rPr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 xml:space="preserve">z wykorzystaniem narzędzi do pracy </w:t>
      </w:r>
      <w:r w:rsidR="00CD15F9">
        <w:rPr>
          <w:rStyle w:val="Other"/>
          <w:sz w:val="26"/>
          <w:szCs w:val="26"/>
        </w:rPr>
        <w:t>zdalnej</w:t>
      </w:r>
      <w:r w:rsidRPr="00E55CA7">
        <w:rPr>
          <w:rStyle w:val="Other"/>
          <w:sz w:val="26"/>
          <w:szCs w:val="26"/>
        </w:rPr>
        <w:t>)</w:t>
      </w:r>
      <w:r w:rsidR="00CD15F9">
        <w:rPr>
          <w:rStyle w:val="Other"/>
          <w:sz w:val="26"/>
          <w:szCs w:val="26"/>
        </w:rPr>
        <w:t>.</w:t>
      </w:r>
    </w:p>
    <w:p w14:paraId="4BCD0B75" w14:textId="7C75C0EC" w:rsidR="007A722C" w:rsidRPr="00E55CA7" w:rsidRDefault="007A722C" w:rsidP="008D7DD8">
      <w:pPr>
        <w:pStyle w:val="Other0"/>
        <w:numPr>
          <w:ilvl w:val="1"/>
          <w:numId w:val="49"/>
        </w:numPr>
        <w:tabs>
          <w:tab w:val="left" w:pos="284"/>
          <w:tab w:val="left" w:pos="341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Właściciel scenariusza testowego jest odpowiedzialny za jego terminową realizację, zgłoszenie błędnego działania </w:t>
      </w:r>
      <w:r w:rsidR="00CD15F9">
        <w:rPr>
          <w:rStyle w:val="Other"/>
          <w:sz w:val="26"/>
          <w:szCs w:val="26"/>
        </w:rPr>
        <w:t>Programu</w:t>
      </w:r>
      <w:r w:rsidRPr="00E55CA7">
        <w:rPr>
          <w:rStyle w:val="Other"/>
          <w:sz w:val="26"/>
          <w:szCs w:val="26"/>
        </w:rPr>
        <w:t xml:space="preserve"> w zakresie danego testu oraz ostateczne potwierdzenie jego poprawności</w:t>
      </w:r>
      <w:r w:rsidR="00CD15F9">
        <w:rPr>
          <w:rStyle w:val="Other"/>
          <w:sz w:val="26"/>
          <w:szCs w:val="26"/>
        </w:rPr>
        <w:t>.</w:t>
      </w:r>
    </w:p>
    <w:p w14:paraId="143D56A2" w14:textId="77777777" w:rsidR="007A722C" w:rsidRPr="00E55CA7" w:rsidRDefault="007A722C" w:rsidP="008D7DD8">
      <w:pPr>
        <w:pStyle w:val="Other0"/>
        <w:numPr>
          <w:ilvl w:val="1"/>
          <w:numId w:val="49"/>
        </w:numPr>
        <w:tabs>
          <w:tab w:val="left" w:pos="284"/>
          <w:tab w:val="left" w:pos="341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Zamawiający wymaga przeprowadzenia następujących typów testów:</w:t>
      </w:r>
    </w:p>
    <w:p w14:paraId="10313123" w14:textId="2A2BFD53" w:rsidR="007A722C" w:rsidRPr="00E55CA7" w:rsidRDefault="007A722C" w:rsidP="008D7DD8">
      <w:pPr>
        <w:pStyle w:val="Other0"/>
        <w:numPr>
          <w:ilvl w:val="2"/>
          <w:numId w:val="49"/>
        </w:numPr>
        <w:tabs>
          <w:tab w:val="left" w:pos="284"/>
          <w:tab w:val="left" w:pos="810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testy funkcjonalności, w tym interfejsów</w:t>
      </w:r>
      <w:r w:rsidR="00CD15F9">
        <w:rPr>
          <w:rStyle w:val="Other"/>
          <w:sz w:val="26"/>
          <w:szCs w:val="26"/>
        </w:rPr>
        <w:t>;</w:t>
      </w:r>
    </w:p>
    <w:p w14:paraId="4A36CC9A" w14:textId="0DB62A02" w:rsidR="007A722C" w:rsidRPr="00E55CA7" w:rsidRDefault="007A722C" w:rsidP="008D7DD8">
      <w:pPr>
        <w:pStyle w:val="Other0"/>
        <w:numPr>
          <w:ilvl w:val="2"/>
          <w:numId w:val="49"/>
        </w:numPr>
        <w:tabs>
          <w:tab w:val="left" w:pos="284"/>
          <w:tab w:val="left" w:pos="810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testy wydajnościowe</w:t>
      </w:r>
      <w:r w:rsidR="00CD15F9">
        <w:rPr>
          <w:rStyle w:val="Other"/>
          <w:sz w:val="26"/>
          <w:szCs w:val="26"/>
        </w:rPr>
        <w:t>;</w:t>
      </w:r>
    </w:p>
    <w:p w14:paraId="33541553" w14:textId="76043D78" w:rsidR="007A722C" w:rsidRPr="00E55CA7" w:rsidRDefault="007A722C" w:rsidP="008D7DD8">
      <w:pPr>
        <w:pStyle w:val="Other0"/>
        <w:numPr>
          <w:ilvl w:val="2"/>
          <w:numId w:val="49"/>
        </w:numPr>
        <w:tabs>
          <w:tab w:val="left" w:pos="284"/>
          <w:tab w:val="left" w:pos="810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testy bezpieczeństwa</w:t>
      </w:r>
      <w:r w:rsidR="00CD15F9">
        <w:rPr>
          <w:rStyle w:val="Other"/>
          <w:sz w:val="26"/>
          <w:szCs w:val="26"/>
        </w:rPr>
        <w:t>;</w:t>
      </w:r>
    </w:p>
    <w:p w14:paraId="3BC2E1C7" w14:textId="77777777" w:rsidR="007A722C" w:rsidRPr="00E55CA7" w:rsidRDefault="007A722C" w:rsidP="008D7DD8">
      <w:pPr>
        <w:pStyle w:val="Other0"/>
        <w:numPr>
          <w:ilvl w:val="2"/>
          <w:numId w:val="49"/>
        </w:numPr>
        <w:tabs>
          <w:tab w:val="left" w:pos="284"/>
          <w:tab w:val="left" w:pos="810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testy uprawnień.</w:t>
      </w:r>
    </w:p>
    <w:p w14:paraId="3E5C53DA" w14:textId="109C13C0" w:rsidR="007A722C" w:rsidRPr="00E55CA7" w:rsidRDefault="007A722C" w:rsidP="008D7DD8">
      <w:pPr>
        <w:pStyle w:val="Other0"/>
        <w:numPr>
          <w:ilvl w:val="1"/>
          <w:numId w:val="49"/>
        </w:numPr>
        <w:tabs>
          <w:tab w:val="left" w:pos="284"/>
          <w:tab w:val="left" w:pos="341"/>
          <w:tab w:val="left" w:pos="720"/>
          <w:tab w:val="left" w:pos="2237"/>
          <w:tab w:val="left" w:pos="3480"/>
          <w:tab w:val="left" w:pos="4891"/>
          <w:tab w:val="left" w:pos="6322"/>
          <w:tab w:val="left" w:pos="6787"/>
          <w:tab w:val="left" w:pos="7555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Testy muszą być zrealizowane na zmigrowanych danych rzeczywistych i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uwzględniać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przypadki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szczególne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uzgodnione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w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fazie</w:t>
      </w:r>
      <w:r w:rsidR="00341BE3" w:rsidRPr="00E55CA7">
        <w:rPr>
          <w:rStyle w:val="Other"/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Analizy</w:t>
      </w:r>
      <w:r w:rsidR="00341BE3" w:rsidRPr="00E55CA7">
        <w:rPr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Przedwdrożeniowej i wskazane w Koncepcji Testów</w:t>
      </w:r>
      <w:r w:rsidR="00CD15F9">
        <w:rPr>
          <w:rStyle w:val="Other"/>
          <w:sz w:val="26"/>
          <w:szCs w:val="26"/>
        </w:rPr>
        <w:t>.</w:t>
      </w:r>
    </w:p>
    <w:p w14:paraId="7709B3C0" w14:textId="5CE5EE07" w:rsidR="007A722C" w:rsidRPr="00E55CA7" w:rsidRDefault="00341BE3" w:rsidP="008D7DD8">
      <w:pPr>
        <w:pStyle w:val="Other0"/>
        <w:numPr>
          <w:ilvl w:val="1"/>
          <w:numId w:val="49"/>
        </w:numPr>
        <w:tabs>
          <w:tab w:val="left" w:pos="284"/>
          <w:tab w:val="left" w:pos="341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 </w:t>
      </w:r>
      <w:r w:rsidR="007A722C" w:rsidRPr="00E55CA7">
        <w:rPr>
          <w:rStyle w:val="Other"/>
          <w:sz w:val="26"/>
          <w:szCs w:val="26"/>
        </w:rPr>
        <w:t>Potwierdzeniem poprawności naliczenia płac będzie porównanie wyników naliczenia płac w dotychczasowym systemie kadrowo-płacowym i systemie wdrażanym za dwa różne okresy rozliczeniowe</w:t>
      </w:r>
      <w:r w:rsidR="00CD15F9">
        <w:rPr>
          <w:rStyle w:val="Other"/>
          <w:sz w:val="26"/>
          <w:szCs w:val="26"/>
        </w:rPr>
        <w:t>.</w:t>
      </w:r>
    </w:p>
    <w:p w14:paraId="4A41B99F" w14:textId="77777777" w:rsidR="007A722C" w:rsidRPr="00E55CA7" w:rsidRDefault="00341BE3" w:rsidP="008D7DD8">
      <w:pPr>
        <w:pStyle w:val="Other0"/>
        <w:numPr>
          <w:ilvl w:val="1"/>
          <w:numId w:val="49"/>
        </w:numPr>
        <w:tabs>
          <w:tab w:val="left" w:pos="284"/>
          <w:tab w:val="left" w:pos="341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 </w:t>
      </w:r>
      <w:r w:rsidR="007A722C" w:rsidRPr="00E55CA7">
        <w:rPr>
          <w:rStyle w:val="Other"/>
          <w:sz w:val="26"/>
          <w:szCs w:val="26"/>
        </w:rPr>
        <w:t>Defektem scenariusza testowego w szczególności będzie:</w:t>
      </w:r>
    </w:p>
    <w:p w14:paraId="567ADFC1" w14:textId="696FE138" w:rsidR="007A722C" w:rsidRPr="00E55CA7" w:rsidRDefault="007A722C" w:rsidP="008D7DD8">
      <w:pPr>
        <w:pStyle w:val="Other0"/>
        <w:numPr>
          <w:ilvl w:val="2"/>
          <w:numId w:val="49"/>
        </w:numPr>
        <w:tabs>
          <w:tab w:val="left" w:pos="284"/>
          <w:tab w:val="left" w:pos="815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działanie </w:t>
      </w:r>
      <w:r w:rsidR="00537A9B">
        <w:rPr>
          <w:rStyle w:val="Other"/>
          <w:sz w:val="26"/>
          <w:szCs w:val="26"/>
        </w:rPr>
        <w:t>Programu</w:t>
      </w:r>
      <w:r w:rsidRPr="00E55CA7">
        <w:rPr>
          <w:rStyle w:val="Other"/>
          <w:sz w:val="26"/>
          <w:szCs w:val="26"/>
        </w:rPr>
        <w:t xml:space="preserve"> niezgodnie z opisem scenariusza testowego</w:t>
      </w:r>
      <w:r w:rsidR="00537A9B">
        <w:rPr>
          <w:rStyle w:val="Other"/>
          <w:sz w:val="26"/>
          <w:szCs w:val="26"/>
        </w:rPr>
        <w:t>;</w:t>
      </w:r>
    </w:p>
    <w:p w14:paraId="42E6C488" w14:textId="77777777" w:rsidR="007A722C" w:rsidRPr="00E55CA7" w:rsidRDefault="007A722C" w:rsidP="008D7DD8">
      <w:pPr>
        <w:pStyle w:val="Other0"/>
        <w:numPr>
          <w:ilvl w:val="2"/>
          <w:numId w:val="49"/>
        </w:numPr>
        <w:tabs>
          <w:tab w:val="left" w:pos="284"/>
          <w:tab w:val="left" w:pos="815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niespełnienie wymagań zawartych w niniejszym dokumencie.</w:t>
      </w:r>
    </w:p>
    <w:p w14:paraId="2A0E71F2" w14:textId="77777777" w:rsidR="00D22C0B" w:rsidRPr="00E55CA7" w:rsidRDefault="007A722C" w:rsidP="008D7DD8">
      <w:pPr>
        <w:pStyle w:val="Other0"/>
        <w:numPr>
          <w:ilvl w:val="1"/>
          <w:numId w:val="49"/>
        </w:numPr>
        <w:tabs>
          <w:tab w:val="left" w:pos="284"/>
          <w:tab w:val="left" w:pos="355"/>
          <w:tab w:val="left" w:pos="7579"/>
        </w:tabs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Defekty będą podzielone na następujące kategorie: Defekty Krytyczne, Defekty Wysokie, Defekty Niskie.</w:t>
      </w:r>
      <w:r w:rsidR="00341BE3" w:rsidRPr="00E55CA7">
        <w:rPr>
          <w:rStyle w:val="Other"/>
          <w:sz w:val="26"/>
          <w:szCs w:val="26"/>
        </w:rPr>
        <w:t xml:space="preserve"> Za kategoryzację Defektu odpowiada Właściciel scenariusza testowego.</w:t>
      </w:r>
    </w:p>
    <w:p w14:paraId="5DFA6CDA" w14:textId="19B37272" w:rsidR="00CD15F9" w:rsidRPr="0042126E" w:rsidRDefault="00CD15F9" w:rsidP="008D7DD8">
      <w:pPr>
        <w:pStyle w:val="Other0"/>
        <w:numPr>
          <w:ilvl w:val="0"/>
          <w:numId w:val="49"/>
        </w:numPr>
        <w:spacing w:after="240" w:line="360" w:lineRule="auto"/>
        <w:jc w:val="center"/>
        <w:rPr>
          <w:rStyle w:val="Other"/>
          <w:b/>
          <w:sz w:val="26"/>
          <w:szCs w:val="26"/>
        </w:rPr>
      </w:pPr>
      <w:r w:rsidRPr="0042126E">
        <w:rPr>
          <w:rStyle w:val="Other"/>
          <w:b/>
          <w:sz w:val="26"/>
          <w:szCs w:val="26"/>
        </w:rPr>
        <w:t>Wymagana dokumentacja</w:t>
      </w:r>
    </w:p>
    <w:p w14:paraId="143A43FA" w14:textId="326F41FB" w:rsidR="00CD15F9" w:rsidRDefault="00CD15F9" w:rsidP="008D7DD8">
      <w:pPr>
        <w:pStyle w:val="Other0"/>
        <w:numPr>
          <w:ilvl w:val="1"/>
          <w:numId w:val="49"/>
        </w:numPr>
        <w:spacing w:after="240" w:line="360" w:lineRule="auto"/>
        <w:jc w:val="both"/>
        <w:rPr>
          <w:rStyle w:val="TekstpodstawowyZnak"/>
          <w:sz w:val="26"/>
          <w:szCs w:val="26"/>
        </w:rPr>
      </w:pPr>
      <w:r>
        <w:rPr>
          <w:rStyle w:val="Other"/>
          <w:sz w:val="26"/>
          <w:szCs w:val="26"/>
        </w:rPr>
        <w:t xml:space="preserve">Wykonawca jest zobowiązany do </w:t>
      </w:r>
      <w:r w:rsidRPr="00E55CA7">
        <w:rPr>
          <w:rStyle w:val="TekstpodstawowyZnak"/>
          <w:sz w:val="26"/>
          <w:szCs w:val="26"/>
        </w:rPr>
        <w:t>przekazania i niezwłocznego aktualizowania sporządzonej w języku polski w formie elektronicznej (format pdf), w jasny i czytelny sposób, dokumentacji dot. użytkowania Programu</w:t>
      </w:r>
      <w:r>
        <w:rPr>
          <w:rStyle w:val="TekstpodstawowyZnak"/>
          <w:sz w:val="26"/>
          <w:szCs w:val="26"/>
        </w:rPr>
        <w:t>, w tym w szczególności:</w:t>
      </w:r>
    </w:p>
    <w:p w14:paraId="08984E65" w14:textId="6BD90412" w:rsidR="00CD15F9" w:rsidRPr="00E55CA7" w:rsidRDefault="00CD15F9" w:rsidP="008D7DD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dokumentacji instalacyjnej programu zawierającej informacje o miejscu instalacji poszczególnych modułów programu, ich konfiguracji, w tym sposobie integracji lub współpracy z innymi systemami i programami, takimi jak np. Płatnik, czy bankowość elektroniczna</w:t>
      </w:r>
      <w:r>
        <w:rPr>
          <w:rStyle w:val="TekstpodstawowyZnak"/>
          <w:sz w:val="26"/>
          <w:szCs w:val="26"/>
        </w:rPr>
        <w:t>;</w:t>
      </w:r>
    </w:p>
    <w:p w14:paraId="56041C48" w14:textId="77777777" w:rsidR="00CD15F9" w:rsidRPr="00E55CA7" w:rsidRDefault="00CD15F9" w:rsidP="008D7DD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lastRenderedPageBreak/>
        <w:t>podręcznika użytkownika odrębnego dla każdej roli systemowej (co najmniej: rola pracownika kadr i pracownika płac),  zawierającego m.in.</w:t>
      </w:r>
    </w:p>
    <w:p w14:paraId="76BDDAB5" w14:textId="7F7E0BB0" w:rsidR="00CD15F9" w:rsidRPr="00E55CA7" w:rsidRDefault="00CD15F9" w:rsidP="008D7DD8">
      <w:pPr>
        <w:pStyle w:val="Tekstpodstawowy"/>
        <w:numPr>
          <w:ilvl w:val="3"/>
          <w:numId w:val="49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opis i zasady korzystania z wszystkich funkcjonalności Programu, w tym również funkcji zaawansowanych i niestandardowych</w:t>
      </w:r>
      <w:r>
        <w:rPr>
          <w:rStyle w:val="Other"/>
          <w:sz w:val="26"/>
          <w:szCs w:val="26"/>
        </w:rPr>
        <w:t>,</w:t>
      </w:r>
    </w:p>
    <w:p w14:paraId="6C7C48D0" w14:textId="21936789" w:rsidR="00CD15F9" w:rsidRPr="00E55CA7" w:rsidRDefault="00CD15F9" w:rsidP="008D7DD8">
      <w:pPr>
        <w:pStyle w:val="Tekstpodstawowy"/>
        <w:numPr>
          <w:ilvl w:val="3"/>
          <w:numId w:val="49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wyjaśnienie komunikatów dot. błędów</w:t>
      </w:r>
      <w:r>
        <w:rPr>
          <w:rStyle w:val="Other"/>
          <w:sz w:val="26"/>
          <w:szCs w:val="26"/>
        </w:rPr>
        <w:t>,</w:t>
      </w:r>
    </w:p>
    <w:p w14:paraId="77024587" w14:textId="2EF7AB57" w:rsidR="00CD15F9" w:rsidRPr="00E55CA7" w:rsidRDefault="00CD15F9" w:rsidP="008D7DD8">
      <w:pPr>
        <w:pStyle w:val="Tekstpodstawowy"/>
        <w:numPr>
          <w:ilvl w:val="3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praktyczne przykłady pozwalające na wykorzystanie funkcjonalności Programu</w:t>
      </w:r>
      <w:r>
        <w:rPr>
          <w:rStyle w:val="Other"/>
          <w:sz w:val="26"/>
          <w:szCs w:val="26"/>
        </w:rPr>
        <w:t>;</w:t>
      </w:r>
    </w:p>
    <w:p w14:paraId="2D323086" w14:textId="77777777" w:rsidR="00CD15F9" w:rsidRPr="00E55CA7" w:rsidRDefault="00CD15F9" w:rsidP="008D7DD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>podręcznika Administratora zawierającego</w:t>
      </w:r>
    </w:p>
    <w:p w14:paraId="797C4E7B" w14:textId="628A3EFB" w:rsidR="00CD15F9" w:rsidRPr="00E55CA7" w:rsidRDefault="00CD15F9" w:rsidP="008D7DD8">
      <w:pPr>
        <w:pStyle w:val="Akapitzlist"/>
        <w:numPr>
          <w:ilvl w:val="3"/>
          <w:numId w:val="49"/>
        </w:numPr>
        <w:spacing w:line="360" w:lineRule="auto"/>
        <w:rPr>
          <w:rStyle w:val="Other"/>
          <w:rFonts w:eastAsiaTheme="minorHAnsi"/>
          <w:color w:val="000000"/>
          <w:szCs w:val="26"/>
          <w:lang w:eastAsia="pl-PL" w:bidi="pl-PL"/>
        </w:rPr>
      </w:pPr>
      <w:r w:rsidRPr="00E55CA7">
        <w:rPr>
          <w:rFonts w:ascii="Times New Roman" w:hAnsi="Times New Roman" w:cs="Times New Roman"/>
          <w:szCs w:val="26"/>
        </w:rPr>
        <w:t xml:space="preserve"> szczegółowe </w:t>
      </w:r>
      <w:r w:rsidRPr="00E55CA7">
        <w:rPr>
          <w:rStyle w:val="Other"/>
          <w:rFonts w:eastAsia="Courier New"/>
          <w:szCs w:val="26"/>
        </w:rPr>
        <w:t>instrukcje pozwalające Zamawiającemu samodzielnie zainstalować</w:t>
      </w:r>
      <w:r w:rsidRPr="00E55CA7">
        <w:rPr>
          <w:rFonts w:ascii="Times New Roman" w:hAnsi="Times New Roman" w:cs="Times New Roman"/>
          <w:szCs w:val="26"/>
        </w:rPr>
        <w:t xml:space="preserve"> </w:t>
      </w:r>
      <w:r w:rsidRPr="00E55CA7">
        <w:rPr>
          <w:rStyle w:val="Other"/>
          <w:rFonts w:eastAsia="Courier New"/>
          <w:szCs w:val="26"/>
        </w:rPr>
        <w:t xml:space="preserve">i skonfigurować </w:t>
      </w:r>
      <w:r w:rsidR="00551D78">
        <w:rPr>
          <w:rStyle w:val="Other"/>
          <w:rFonts w:eastAsia="Courier New"/>
          <w:szCs w:val="26"/>
        </w:rPr>
        <w:t>Program</w:t>
      </w:r>
      <w:r w:rsidRPr="00E55CA7">
        <w:rPr>
          <w:rStyle w:val="Other"/>
          <w:rFonts w:eastAsia="Courier New"/>
          <w:szCs w:val="26"/>
        </w:rPr>
        <w:t xml:space="preserve"> na wszystkich stanowiskach pracy i serwerach Zamawiającego, w tym w szczególności opis </w:t>
      </w:r>
      <w:r w:rsidRPr="00E55CA7">
        <w:rPr>
          <w:rStyle w:val="Other"/>
          <w:rFonts w:eastAsiaTheme="minorHAnsi"/>
          <w:color w:val="000000"/>
          <w:szCs w:val="26"/>
          <w:lang w:eastAsia="pl-PL" w:bidi="pl-PL"/>
        </w:rPr>
        <w:t>wszystkich parametrów konfiguracyjnych systemu operacyjnego, instancji, baz danych</w:t>
      </w:r>
      <w:r>
        <w:rPr>
          <w:rStyle w:val="Other"/>
          <w:rFonts w:eastAsiaTheme="minorHAnsi"/>
          <w:color w:val="000000"/>
          <w:szCs w:val="26"/>
          <w:lang w:eastAsia="pl-PL" w:bidi="pl-PL"/>
        </w:rPr>
        <w:t>.</w:t>
      </w:r>
    </w:p>
    <w:p w14:paraId="30DBC1AA" w14:textId="4B94D692" w:rsidR="00CD15F9" w:rsidRPr="00E55CA7" w:rsidRDefault="00CD15F9" w:rsidP="008D7DD8">
      <w:pPr>
        <w:pStyle w:val="Tekstpodstawowy"/>
        <w:numPr>
          <w:ilvl w:val="3"/>
          <w:numId w:val="49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procedury zabezpieczania </w:t>
      </w:r>
      <w:r w:rsidR="00FB53C6">
        <w:rPr>
          <w:rStyle w:val="Other"/>
          <w:sz w:val="26"/>
          <w:szCs w:val="26"/>
        </w:rPr>
        <w:t>Programu</w:t>
      </w:r>
      <w:r>
        <w:rPr>
          <w:rStyle w:val="Other"/>
          <w:sz w:val="26"/>
          <w:szCs w:val="26"/>
        </w:rPr>
        <w:t>,</w:t>
      </w:r>
      <w:r w:rsidRPr="00E55CA7">
        <w:rPr>
          <w:rStyle w:val="Other"/>
          <w:sz w:val="26"/>
          <w:szCs w:val="26"/>
        </w:rPr>
        <w:t xml:space="preserve"> </w:t>
      </w:r>
    </w:p>
    <w:p w14:paraId="79A16FB2" w14:textId="5DF950DB" w:rsidR="00CD15F9" w:rsidRPr="00E55CA7" w:rsidRDefault="00CD15F9" w:rsidP="008D7DD8">
      <w:pPr>
        <w:pStyle w:val="Tekstpodstawowy"/>
        <w:numPr>
          <w:ilvl w:val="3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opis wszystkich niezbędnych czynności związanych z poprawną administracją i zarządzaniem Oprogramowaniem w tym w szczególności ustawianie parametrów konfiguracyjnych, nadawanie uprawnień,  dodawanie licencji</w:t>
      </w:r>
      <w:r w:rsidRPr="00E55CA7">
        <w:rPr>
          <w:sz w:val="26"/>
          <w:szCs w:val="26"/>
        </w:rPr>
        <w:t xml:space="preserve"> </w:t>
      </w:r>
      <w:r w:rsidRPr="00E55CA7">
        <w:rPr>
          <w:rStyle w:val="Other"/>
          <w:sz w:val="26"/>
          <w:szCs w:val="26"/>
        </w:rPr>
        <w:t>użytkowych, macierz ról i uprawnień z zaznaczaniem potencjalnych konfliktów, opis struktury bazy danych</w:t>
      </w:r>
      <w:r>
        <w:rPr>
          <w:rStyle w:val="Other"/>
          <w:sz w:val="26"/>
          <w:szCs w:val="26"/>
        </w:rPr>
        <w:t>;</w:t>
      </w:r>
    </w:p>
    <w:p w14:paraId="4146F0CE" w14:textId="169E2726" w:rsidR="00CD15F9" w:rsidRPr="00E55CA7" w:rsidRDefault="00CD15F9" w:rsidP="008D7DD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rStyle w:val="TekstpodstawowyZnak"/>
          <w:sz w:val="26"/>
          <w:szCs w:val="26"/>
        </w:rPr>
      </w:pPr>
      <w:r>
        <w:rPr>
          <w:rStyle w:val="Other"/>
          <w:sz w:val="26"/>
          <w:szCs w:val="26"/>
        </w:rPr>
        <w:t>p</w:t>
      </w:r>
      <w:r w:rsidRPr="00E55CA7">
        <w:rPr>
          <w:rStyle w:val="Other"/>
          <w:sz w:val="26"/>
          <w:szCs w:val="26"/>
        </w:rPr>
        <w:t>odręcznik</w:t>
      </w:r>
      <w:r>
        <w:rPr>
          <w:rStyle w:val="Other"/>
          <w:sz w:val="26"/>
          <w:szCs w:val="26"/>
        </w:rPr>
        <w:t>a</w:t>
      </w:r>
      <w:r w:rsidRPr="00E55CA7">
        <w:rPr>
          <w:rStyle w:val="Other"/>
          <w:sz w:val="26"/>
          <w:szCs w:val="26"/>
        </w:rPr>
        <w:t xml:space="preserve"> bezpieczeństwa zawierając</w:t>
      </w:r>
      <w:r>
        <w:rPr>
          <w:rStyle w:val="Other"/>
          <w:sz w:val="26"/>
          <w:szCs w:val="26"/>
        </w:rPr>
        <w:t>ego</w:t>
      </w:r>
      <w:r w:rsidRPr="00E55CA7">
        <w:rPr>
          <w:rStyle w:val="Other"/>
          <w:sz w:val="26"/>
          <w:szCs w:val="26"/>
        </w:rPr>
        <w:t xml:space="preserve"> informacje wynikające z RODO oraz Rozporządzenia Rady Ministrów w sprawie Krajowych Ram Interoperacyjności, minimalnych wymagań dla rejestrów publicznych i wymiany informacji w postaci elektronicznej oraz minimalnych wymagań dla systemów teleinformatycznych, zgodnego ze standardem PN-ISO/IEC-27001</w:t>
      </w:r>
      <w:r w:rsidR="00313C22">
        <w:rPr>
          <w:rStyle w:val="Other"/>
          <w:sz w:val="26"/>
          <w:szCs w:val="26"/>
        </w:rPr>
        <w:t xml:space="preserve"> lub równoważnym;</w:t>
      </w:r>
    </w:p>
    <w:p w14:paraId="5990F377" w14:textId="063EB2AE" w:rsidR="00CD15F9" w:rsidRPr="00E55CA7" w:rsidRDefault="00CD15F9" w:rsidP="008D7DD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rStyle w:val="TekstpodstawowyZnak"/>
          <w:sz w:val="26"/>
          <w:szCs w:val="26"/>
        </w:rPr>
        <w:t>procedury wykonywania kopii bezpieczeństwa i ich odtwarzania</w:t>
      </w:r>
      <w:r w:rsidR="00551D78">
        <w:rPr>
          <w:rStyle w:val="TekstpodstawowyZnak"/>
          <w:sz w:val="26"/>
          <w:szCs w:val="26"/>
        </w:rPr>
        <w:t>;</w:t>
      </w:r>
    </w:p>
    <w:p w14:paraId="575FCBB5" w14:textId="77777777" w:rsidR="00551D78" w:rsidRDefault="00CD15F9" w:rsidP="00551D7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>wykaz</w:t>
      </w:r>
      <w:r w:rsidR="00720267">
        <w:rPr>
          <w:sz w:val="26"/>
          <w:szCs w:val="26"/>
        </w:rPr>
        <w:t>u</w:t>
      </w:r>
      <w:r w:rsidRPr="00E55CA7">
        <w:rPr>
          <w:sz w:val="26"/>
          <w:szCs w:val="26"/>
        </w:rPr>
        <w:tab/>
        <w:t>oprogramowania</w:t>
      </w:r>
      <w:r w:rsidRPr="00E55CA7">
        <w:rPr>
          <w:sz w:val="26"/>
          <w:szCs w:val="26"/>
        </w:rPr>
        <w:tab/>
        <w:t>standardowego</w:t>
      </w:r>
      <w:r w:rsidRPr="00E55CA7">
        <w:rPr>
          <w:sz w:val="26"/>
          <w:szCs w:val="26"/>
        </w:rPr>
        <w:tab/>
        <w:t>niezbędnego</w:t>
      </w:r>
      <w:r w:rsidRPr="00E55CA7">
        <w:rPr>
          <w:sz w:val="26"/>
          <w:szCs w:val="26"/>
        </w:rPr>
        <w:tab/>
        <w:t>do</w:t>
      </w:r>
      <w:r w:rsidR="00720267">
        <w:rPr>
          <w:sz w:val="26"/>
          <w:szCs w:val="26"/>
        </w:rPr>
        <w:t xml:space="preserve"> </w:t>
      </w:r>
      <w:r w:rsidRPr="00E55CA7">
        <w:rPr>
          <w:sz w:val="26"/>
          <w:szCs w:val="26"/>
        </w:rPr>
        <w:t>prawidłowego funkcjonowania</w:t>
      </w:r>
      <w:r w:rsidRPr="00E55CA7">
        <w:rPr>
          <w:sz w:val="26"/>
          <w:szCs w:val="26"/>
        </w:rPr>
        <w:tab/>
        <w:t>Programu</w:t>
      </w:r>
      <w:r w:rsidRPr="00E55CA7">
        <w:rPr>
          <w:sz w:val="26"/>
          <w:szCs w:val="26"/>
        </w:rPr>
        <w:tab/>
        <w:t>ze</w:t>
      </w:r>
      <w:r w:rsidRPr="00E55CA7">
        <w:rPr>
          <w:sz w:val="26"/>
          <w:szCs w:val="26"/>
        </w:rPr>
        <w:tab/>
        <w:t>wskazaniem producenta</w:t>
      </w:r>
      <w:r w:rsidR="00720267">
        <w:rPr>
          <w:sz w:val="26"/>
          <w:szCs w:val="26"/>
        </w:rPr>
        <w:t xml:space="preserve"> </w:t>
      </w:r>
      <w:r w:rsidRPr="00E55CA7">
        <w:rPr>
          <w:sz w:val="26"/>
          <w:szCs w:val="26"/>
        </w:rPr>
        <w:t>tego oprogramowania oraz wskazaniem rodzaju i opisu licencji</w:t>
      </w:r>
      <w:r w:rsidR="00551D78">
        <w:rPr>
          <w:sz w:val="26"/>
          <w:szCs w:val="26"/>
        </w:rPr>
        <w:t>;</w:t>
      </w:r>
    </w:p>
    <w:p w14:paraId="71430B07" w14:textId="127CC35F" w:rsidR="00CD15F9" w:rsidRPr="00551D78" w:rsidRDefault="00CD15F9" w:rsidP="00551D7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 w:rsidRPr="00551D78">
        <w:rPr>
          <w:sz w:val="26"/>
          <w:szCs w:val="26"/>
        </w:rPr>
        <w:t>dokumentacj</w:t>
      </w:r>
      <w:r w:rsidR="00720267" w:rsidRPr="00551D78">
        <w:rPr>
          <w:sz w:val="26"/>
          <w:szCs w:val="26"/>
        </w:rPr>
        <w:t>i</w:t>
      </w:r>
      <w:r w:rsidRPr="00551D78">
        <w:rPr>
          <w:sz w:val="26"/>
          <w:szCs w:val="26"/>
        </w:rPr>
        <w:t xml:space="preserve"> powdrożeniową</w:t>
      </w:r>
      <w:r w:rsidR="00720267" w:rsidRPr="00551D78">
        <w:rPr>
          <w:sz w:val="26"/>
          <w:szCs w:val="26"/>
        </w:rPr>
        <w:t>.</w:t>
      </w:r>
    </w:p>
    <w:p w14:paraId="2BBEE512" w14:textId="474E9D60" w:rsidR="00720267" w:rsidRPr="00551D78" w:rsidRDefault="00720267" w:rsidP="008D7DD8">
      <w:pPr>
        <w:pStyle w:val="Other0"/>
        <w:numPr>
          <w:ilvl w:val="0"/>
          <w:numId w:val="49"/>
        </w:numPr>
        <w:spacing w:after="240" w:line="360" w:lineRule="auto"/>
        <w:jc w:val="center"/>
        <w:rPr>
          <w:rStyle w:val="Other"/>
          <w:b/>
          <w:sz w:val="26"/>
          <w:szCs w:val="26"/>
        </w:rPr>
      </w:pPr>
      <w:r w:rsidRPr="00551D78">
        <w:rPr>
          <w:rStyle w:val="Other"/>
          <w:b/>
          <w:sz w:val="26"/>
          <w:szCs w:val="26"/>
        </w:rPr>
        <w:t>Szkolenia z obsługi Programu</w:t>
      </w:r>
    </w:p>
    <w:p w14:paraId="757780F1" w14:textId="60D170A1" w:rsidR="00551D78" w:rsidRDefault="00720267" w:rsidP="00551D78">
      <w:pPr>
        <w:pStyle w:val="Other0"/>
        <w:numPr>
          <w:ilvl w:val="1"/>
          <w:numId w:val="49"/>
        </w:numPr>
        <w:spacing w:after="240" w:line="360" w:lineRule="auto"/>
        <w:jc w:val="both"/>
        <w:rPr>
          <w:sz w:val="26"/>
          <w:szCs w:val="26"/>
        </w:rPr>
      </w:pPr>
      <w:r>
        <w:rPr>
          <w:rStyle w:val="Other"/>
          <w:sz w:val="26"/>
          <w:szCs w:val="26"/>
        </w:rPr>
        <w:lastRenderedPageBreak/>
        <w:t xml:space="preserve">Wykonawca jest zobowiązany do </w:t>
      </w:r>
      <w:r w:rsidRPr="00E55CA7">
        <w:rPr>
          <w:sz w:val="26"/>
          <w:szCs w:val="26"/>
        </w:rPr>
        <w:t xml:space="preserve">przeprowadzenia w siedzibie Prokuratury Okręgowej w Warszawie przy ul. Chocimskiej 28 w Warszawie szkoleń z </w:t>
      </w:r>
      <w:r w:rsidRPr="000D2D9B">
        <w:rPr>
          <w:sz w:val="26"/>
          <w:szCs w:val="26"/>
        </w:rPr>
        <w:t xml:space="preserve">obsługi </w:t>
      </w:r>
      <w:r w:rsidRPr="000D2D9B">
        <w:rPr>
          <w:color w:val="auto"/>
          <w:sz w:val="26"/>
          <w:szCs w:val="26"/>
        </w:rPr>
        <w:t xml:space="preserve">Programu dla </w:t>
      </w:r>
      <w:r w:rsidR="000D2D9B" w:rsidRPr="000D2D9B">
        <w:rPr>
          <w:color w:val="auto"/>
          <w:sz w:val="26"/>
          <w:szCs w:val="26"/>
        </w:rPr>
        <w:t>28</w:t>
      </w:r>
      <w:r w:rsidR="000D2D9B" w:rsidRPr="00526622">
        <w:rPr>
          <w:color w:val="auto"/>
          <w:sz w:val="26"/>
          <w:szCs w:val="26"/>
        </w:rPr>
        <w:t xml:space="preserve"> </w:t>
      </w:r>
      <w:r w:rsidRPr="00E55CA7">
        <w:rPr>
          <w:sz w:val="26"/>
          <w:szCs w:val="26"/>
        </w:rPr>
        <w:t>użytkowników i 3 administratorów</w:t>
      </w:r>
      <w:r>
        <w:rPr>
          <w:sz w:val="26"/>
          <w:szCs w:val="26"/>
        </w:rPr>
        <w:t>.</w:t>
      </w:r>
    </w:p>
    <w:p w14:paraId="7E8E4406" w14:textId="049A876E" w:rsidR="00720267" w:rsidRPr="00551D78" w:rsidRDefault="00720267" w:rsidP="00551D78">
      <w:pPr>
        <w:pStyle w:val="Other0"/>
        <w:numPr>
          <w:ilvl w:val="1"/>
          <w:numId w:val="49"/>
        </w:numPr>
        <w:spacing w:after="240" w:line="360" w:lineRule="auto"/>
        <w:jc w:val="both"/>
        <w:rPr>
          <w:rStyle w:val="Other"/>
          <w:sz w:val="26"/>
          <w:szCs w:val="26"/>
        </w:rPr>
      </w:pPr>
      <w:r w:rsidRPr="00551D78">
        <w:rPr>
          <w:rStyle w:val="Other"/>
          <w:sz w:val="26"/>
          <w:szCs w:val="26"/>
        </w:rPr>
        <w:t>Szkolenia będą obejmować zarówno część teoretyczną (opis działania Programu) jak i ćwiczenia praktyczne</w:t>
      </w:r>
      <w:r w:rsidR="00551D78">
        <w:rPr>
          <w:rStyle w:val="Other"/>
          <w:sz w:val="26"/>
          <w:szCs w:val="26"/>
        </w:rPr>
        <w:t>.</w:t>
      </w:r>
    </w:p>
    <w:p w14:paraId="32D4A207" w14:textId="4BEC9D0A" w:rsidR="00720267" w:rsidRPr="00E55CA7" w:rsidRDefault="00720267" w:rsidP="008D7DD8">
      <w:pPr>
        <w:pStyle w:val="Tekstpodstawowy"/>
        <w:numPr>
          <w:ilvl w:val="1"/>
          <w:numId w:val="49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>
        <w:rPr>
          <w:rStyle w:val="Other"/>
          <w:sz w:val="26"/>
          <w:szCs w:val="26"/>
        </w:rPr>
        <w:t>S</w:t>
      </w:r>
      <w:r w:rsidRPr="00E55CA7">
        <w:rPr>
          <w:rStyle w:val="Other"/>
          <w:sz w:val="26"/>
          <w:szCs w:val="26"/>
        </w:rPr>
        <w:t>zkolenia dla administratorów będą obejmować kwestie dotyczącego bieżącego zarządzania Programem, w szczególności:</w:t>
      </w:r>
    </w:p>
    <w:p w14:paraId="2258A629" w14:textId="03914739" w:rsidR="00720267" w:rsidRPr="00E55CA7" w:rsidRDefault="00720267" w:rsidP="008D7DD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instalacji i konfiguracji Programu na serwerach i na stacjach roboczych</w:t>
      </w:r>
      <w:r>
        <w:rPr>
          <w:sz w:val="26"/>
          <w:szCs w:val="26"/>
        </w:rPr>
        <w:t>;</w:t>
      </w:r>
    </w:p>
    <w:p w14:paraId="3DEB2E8A" w14:textId="77660C67" w:rsidR="00720267" w:rsidRPr="00E55CA7" w:rsidRDefault="00720267" w:rsidP="008D7DD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sz w:val="26"/>
          <w:szCs w:val="26"/>
        </w:rPr>
        <w:t>tworzenia kont użytkowników i grup użytkowników wraz z nadawaniem uprawnień</w:t>
      </w:r>
      <w:r>
        <w:rPr>
          <w:sz w:val="26"/>
          <w:szCs w:val="26"/>
        </w:rPr>
        <w:t>;</w:t>
      </w:r>
    </w:p>
    <w:p w14:paraId="02652E17" w14:textId="20F6BC30" w:rsidR="00720267" w:rsidRPr="00E55CA7" w:rsidRDefault="00720267" w:rsidP="008D7DD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dodawania i konfigurowania nowej jednostki organizacyjnej (obszaru kadrowego)</w:t>
      </w:r>
      <w:r>
        <w:rPr>
          <w:rStyle w:val="Other"/>
          <w:sz w:val="26"/>
          <w:szCs w:val="26"/>
        </w:rPr>
        <w:t>;</w:t>
      </w:r>
    </w:p>
    <w:p w14:paraId="7EA5E68B" w14:textId="35E97A1C" w:rsidR="00720267" w:rsidRPr="00E55CA7" w:rsidRDefault="00720267" w:rsidP="008D7DD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sposobu migracji danych</w:t>
      </w:r>
      <w:r>
        <w:rPr>
          <w:rStyle w:val="Other"/>
          <w:sz w:val="26"/>
          <w:szCs w:val="26"/>
        </w:rPr>
        <w:t>;</w:t>
      </w:r>
    </w:p>
    <w:p w14:paraId="3D8A598F" w14:textId="2EFC86B3" w:rsidR="00720267" w:rsidRPr="00E55CA7" w:rsidRDefault="00720267" w:rsidP="008D7DD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monitorowania poprawności działania Programu</w:t>
      </w:r>
      <w:r>
        <w:rPr>
          <w:rStyle w:val="Other"/>
          <w:sz w:val="26"/>
          <w:szCs w:val="26"/>
        </w:rPr>
        <w:t>;</w:t>
      </w:r>
    </w:p>
    <w:p w14:paraId="7F9AA57A" w14:textId="24ACBDDD" w:rsidR="00720267" w:rsidRPr="00FE331A" w:rsidRDefault="00720267" w:rsidP="008D7DD8">
      <w:pPr>
        <w:pStyle w:val="Tekstpodstawowy"/>
        <w:numPr>
          <w:ilvl w:val="2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omówienia najczęściej występujących problemów w użytkowaniu Programu oraz </w:t>
      </w:r>
      <w:r w:rsidRPr="00FE331A">
        <w:rPr>
          <w:rStyle w:val="Other"/>
          <w:sz w:val="26"/>
          <w:szCs w:val="26"/>
        </w:rPr>
        <w:t>sposobów ich eliminacji;</w:t>
      </w:r>
    </w:p>
    <w:p w14:paraId="6ACB340D" w14:textId="7C4C2CD2" w:rsidR="00720267" w:rsidRPr="00FE331A" w:rsidRDefault="00720267" w:rsidP="008D7DD8">
      <w:pPr>
        <w:pStyle w:val="Tekstpodstawowy"/>
        <w:numPr>
          <w:ilvl w:val="1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 w:rsidRPr="00FE331A">
        <w:rPr>
          <w:sz w:val="26"/>
          <w:szCs w:val="26"/>
        </w:rPr>
        <w:t xml:space="preserve">Szkolenia będą realizowane w systemie grupowym, </w:t>
      </w:r>
      <w:r w:rsidR="00FE331A" w:rsidRPr="00FE331A">
        <w:rPr>
          <w:sz w:val="26"/>
          <w:szCs w:val="26"/>
        </w:rPr>
        <w:t>w co</w:t>
      </w:r>
      <w:r w:rsidR="00F6001E">
        <w:rPr>
          <w:sz w:val="26"/>
          <w:szCs w:val="26"/>
        </w:rPr>
        <w:t xml:space="preserve"> </w:t>
      </w:r>
      <w:r w:rsidR="00FE331A" w:rsidRPr="00FE331A">
        <w:rPr>
          <w:sz w:val="26"/>
          <w:szCs w:val="26"/>
        </w:rPr>
        <w:t>na</w:t>
      </w:r>
      <w:r w:rsidR="00F6001E">
        <w:rPr>
          <w:sz w:val="26"/>
          <w:szCs w:val="26"/>
        </w:rPr>
        <w:t>j</w:t>
      </w:r>
      <w:r w:rsidR="00FE331A" w:rsidRPr="00FE331A">
        <w:rPr>
          <w:sz w:val="26"/>
          <w:szCs w:val="26"/>
        </w:rPr>
        <w:t xml:space="preserve">mniej 3 cyklach szkoleniowych, </w:t>
      </w:r>
      <w:r w:rsidRPr="00FE331A">
        <w:rPr>
          <w:sz w:val="26"/>
          <w:szCs w:val="26"/>
        </w:rPr>
        <w:t>w formie tradycyjnej, przy bezpośredniej obecności osoby szkolącej (szkolenie typu e-learning będzie wymagało odrębnej zgody Zamawiającego).</w:t>
      </w:r>
    </w:p>
    <w:p w14:paraId="1098C4F2" w14:textId="33BC82DD" w:rsidR="00720267" w:rsidRPr="00E55CA7" w:rsidRDefault="00720267" w:rsidP="008D7DD8">
      <w:pPr>
        <w:pStyle w:val="Tekstpodstawowy"/>
        <w:numPr>
          <w:ilvl w:val="1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Ś</w:t>
      </w:r>
      <w:r w:rsidRPr="00E55CA7">
        <w:rPr>
          <w:sz w:val="26"/>
          <w:szCs w:val="26"/>
        </w:rPr>
        <w:t>rodowisko szkoleniowe, dane do ww. środowiska oraz materiały szkoleniowe, zostaną stworzone przez Wykonawcę</w:t>
      </w:r>
      <w:r w:rsidR="00551D78">
        <w:rPr>
          <w:sz w:val="26"/>
          <w:szCs w:val="26"/>
        </w:rPr>
        <w:t>;</w:t>
      </w:r>
      <w:r w:rsidRPr="00E55CA7">
        <w:rPr>
          <w:sz w:val="26"/>
          <w:szCs w:val="26"/>
        </w:rPr>
        <w:t xml:space="preserve"> materiały szkoleniowe, podręczniki, instrukcje i inne dokumenty wykorzystywane podczas szkolenia zostaną przekazane Zamawiającemu w formie elektronicznej nie później niż 15 dni roboczych przed datą rozpoczęcia szkolenia</w:t>
      </w:r>
      <w:r>
        <w:rPr>
          <w:sz w:val="26"/>
          <w:szCs w:val="26"/>
        </w:rPr>
        <w:t>.</w:t>
      </w:r>
    </w:p>
    <w:p w14:paraId="4FC832E2" w14:textId="13E327CB" w:rsidR="00720267" w:rsidRPr="00FE331A" w:rsidRDefault="00B2520B" w:rsidP="008D7DD8">
      <w:pPr>
        <w:pStyle w:val="Tekstpodstawowy"/>
        <w:numPr>
          <w:ilvl w:val="1"/>
          <w:numId w:val="49"/>
        </w:numPr>
        <w:spacing w:after="100" w:afterAutospacing="1" w:line="360" w:lineRule="auto"/>
        <w:jc w:val="both"/>
        <w:rPr>
          <w:sz w:val="26"/>
          <w:szCs w:val="26"/>
        </w:rPr>
      </w:pPr>
      <w:r w:rsidRPr="00FE331A">
        <w:rPr>
          <w:sz w:val="26"/>
          <w:szCs w:val="26"/>
        </w:rPr>
        <w:t>Czas trwania szkoleń będzie wynosił co najmniej 32 godziny lekcyjne (32 x 45 minut)</w:t>
      </w:r>
      <w:r w:rsidR="00720267" w:rsidRPr="00FE331A">
        <w:rPr>
          <w:sz w:val="26"/>
          <w:szCs w:val="26"/>
        </w:rPr>
        <w:t>.</w:t>
      </w:r>
    </w:p>
    <w:p w14:paraId="4E54E011" w14:textId="33A999BE" w:rsidR="00720267" w:rsidRPr="00E55CA7" w:rsidRDefault="00720267" w:rsidP="008D7DD8">
      <w:pPr>
        <w:pStyle w:val="Other0"/>
        <w:numPr>
          <w:ilvl w:val="1"/>
          <w:numId w:val="49"/>
        </w:numPr>
        <w:tabs>
          <w:tab w:val="left" w:pos="341"/>
        </w:tabs>
        <w:spacing w:line="360" w:lineRule="auto"/>
        <w:jc w:val="both"/>
        <w:rPr>
          <w:sz w:val="26"/>
          <w:szCs w:val="26"/>
        </w:rPr>
      </w:pPr>
      <w:r w:rsidRPr="00E55CA7">
        <w:rPr>
          <w:rStyle w:val="Other"/>
          <w:sz w:val="26"/>
          <w:szCs w:val="26"/>
        </w:rPr>
        <w:t>Wykonawca sporządzi listę obecności osób na szkoleniu (oddzielnie na każdy dzień szkoleniowy) oraz dostarczy ją Zamawiającemu niezwłocznie po zakończeniu szkolenia</w:t>
      </w:r>
      <w:r>
        <w:rPr>
          <w:rStyle w:val="Other"/>
          <w:sz w:val="26"/>
          <w:szCs w:val="26"/>
        </w:rPr>
        <w:t>.</w:t>
      </w:r>
    </w:p>
    <w:p w14:paraId="2AECDAF1" w14:textId="77777777" w:rsidR="00551D78" w:rsidRDefault="00720267" w:rsidP="00551D78">
      <w:pPr>
        <w:pStyle w:val="Other0"/>
        <w:numPr>
          <w:ilvl w:val="1"/>
          <w:numId w:val="49"/>
        </w:numPr>
        <w:tabs>
          <w:tab w:val="left" w:pos="341"/>
        </w:tabs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Wykonawca wyda każdemu uczestnikowi imienne zaświadczenia po zakończeniu szkolenia</w:t>
      </w:r>
      <w:r>
        <w:rPr>
          <w:rStyle w:val="Other"/>
          <w:sz w:val="26"/>
          <w:szCs w:val="26"/>
        </w:rPr>
        <w:t>.</w:t>
      </w:r>
    </w:p>
    <w:p w14:paraId="5347A4E8" w14:textId="26D3EB0B" w:rsidR="00720267" w:rsidRPr="00551D78" w:rsidRDefault="00720267" w:rsidP="00551D78">
      <w:pPr>
        <w:pStyle w:val="Other0"/>
        <w:numPr>
          <w:ilvl w:val="1"/>
          <w:numId w:val="49"/>
        </w:numPr>
        <w:tabs>
          <w:tab w:val="left" w:pos="341"/>
        </w:tabs>
        <w:spacing w:line="360" w:lineRule="auto"/>
        <w:jc w:val="both"/>
        <w:rPr>
          <w:rStyle w:val="Other"/>
          <w:sz w:val="26"/>
          <w:szCs w:val="26"/>
        </w:rPr>
      </w:pPr>
      <w:r w:rsidRPr="00551D78">
        <w:rPr>
          <w:sz w:val="26"/>
          <w:szCs w:val="26"/>
        </w:rPr>
        <w:t xml:space="preserve">Harmonogram szkoleń, plan szkoleń i materiały szkoleniowe zostaną zaakceptowane </w:t>
      </w:r>
      <w:r w:rsidRPr="00551D78">
        <w:rPr>
          <w:sz w:val="26"/>
          <w:szCs w:val="26"/>
        </w:rPr>
        <w:lastRenderedPageBreak/>
        <w:t>przez Zamawiającego.</w:t>
      </w:r>
    </w:p>
    <w:p w14:paraId="5EB1167C" w14:textId="3277748C" w:rsidR="006C392A" w:rsidRPr="00B02A42" w:rsidRDefault="006C392A" w:rsidP="008D7DD8">
      <w:pPr>
        <w:pStyle w:val="Other0"/>
        <w:numPr>
          <w:ilvl w:val="0"/>
          <w:numId w:val="49"/>
        </w:numPr>
        <w:spacing w:after="240" w:line="360" w:lineRule="auto"/>
        <w:jc w:val="center"/>
        <w:rPr>
          <w:rStyle w:val="Other"/>
          <w:b/>
          <w:sz w:val="26"/>
          <w:szCs w:val="26"/>
        </w:rPr>
      </w:pPr>
      <w:r w:rsidRPr="00B02A42">
        <w:rPr>
          <w:rStyle w:val="Other"/>
          <w:b/>
          <w:sz w:val="26"/>
          <w:szCs w:val="26"/>
        </w:rPr>
        <w:t>Asysta techniczna i gwarancja.</w:t>
      </w:r>
    </w:p>
    <w:p w14:paraId="4AB87A60" w14:textId="77777777" w:rsidR="006C392A" w:rsidRPr="00E55CA7" w:rsidRDefault="006C392A" w:rsidP="008D7DD8">
      <w:pPr>
        <w:pStyle w:val="Other0"/>
        <w:numPr>
          <w:ilvl w:val="1"/>
          <w:numId w:val="49"/>
        </w:numPr>
        <w:spacing w:after="80"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Zamawiający wymaga, aby Wykonawca świadczył usługę Asysty Technicznej zgodnie z poniższymi Czasami Naprawy Defektów w poszczególnych kategoriach:</w:t>
      </w:r>
    </w:p>
    <w:p w14:paraId="223B91DD" w14:textId="77777777" w:rsidR="006C392A" w:rsidRPr="00E55CA7" w:rsidRDefault="006C392A" w:rsidP="008D7DD8">
      <w:pPr>
        <w:pStyle w:val="Other0"/>
        <w:numPr>
          <w:ilvl w:val="2"/>
          <w:numId w:val="49"/>
        </w:numPr>
        <w:spacing w:after="80"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Defekt Krytyczny: 6 godzin;</w:t>
      </w:r>
    </w:p>
    <w:p w14:paraId="62578EB8" w14:textId="77777777" w:rsidR="006C392A" w:rsidRPr="00E55CA7" w:rsidRDefault="006C392A" w:rsidP="008D7DD8">
      <w:pPr>
        <w:pStyle w:val="Other0"/>
        <w:numPr>
          <w:ilvl w:val="2"/>
          <w:numId w:val="49"/>
        </w:numPr>
        <w:spacing w:after="80"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Defekt Wysoki: 2 dni robocze;</w:t>
      </w:r>
    </w:p>
    <w:p w14:paraId="540B14F7" w14:textId="77777777" w:rsidR="006C392A" w:rsidRPr="00E55CA7" w:rsidRDefault="006C392A" w:rsidP="008D7DD8">
      <w:pPr>
        <w:pStyle w:val="Other0"/>
        <w:numPr>
          <w:ilvl w:val="2"/>
          <w:numId w:val="49"/>
        </w:numPr>
        <w:spacing w:after="80"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>Defekt Niski: 5 dni roboczych.</w:t>
      </w:r>
    </w:p>
    <w:p w14:paraId="483025B1" w14:textId="4BD9EAD5" w:rsidR="006C392A" w:rsidRDefault="006C392A" w:rsidP="008D7DD8">
      <w:pPr>
        <w:pStyle w:val="Other0"/>
        <w:numPr>
          <w:ilvl w:val="1"/>
          <w:numId w:val="49"/>
        </w:numPr>
        <w:tabs>
          <w:tab w:val="left" w:pos="142"/>
          <w:tab w:val="left" w:pos="7579"/>
        </w:tabs>
        <w:spacing w:line="360" w:lineRule="auto"/>
        <w:jc w:val="both"/>
        <w:rPr>
          <w:rStyle w:val="Other"/>
          <w:sz w:val="26"/>
          <w:szCs w:val="26"/>
        </w:rPr>
      </w:pPr>
      <w:r w:rsidRPr="00E55CA7">
        <w:rPr>
          <w:rStyle w:val="Other"/>
          <w:sz w:val="26"/>
          <w:szCs w:val="26"/>
        </w:rPr>
        <w:t xml:space="preserve">Wykonawca będzie świadczył wsparcie w ramach Asysty Technicznej w lokalizacji i terminie wskazanym przez Zamawiającego w wymiarze </w:t>
      </w:r>
      <w:r w:rsidR="00B02A42">
        <w:rPr>
          <w:rStyle w:val="Other"/>
          <w:sz w:val="26"/>
          <w:szCs w:val="26"/>
        </w:rPr>
        <w:t xml:space="preserve">nieprzekraczającym </w:t>
      </w:r>
      <w:r w:rsidRPr="00E55CA7">
        <w:rPr>
          <w:rStyle w:val="Other"/>
          <w:sz w:val="26"/>
          <w:szCs w:val="26"/>
        </w:rPr>
        <w:t>12 dni w każdych l2 miesiącach świadczenia Asysty Technicznej i Gwarancji.</w:t>
      </w:r>
    </w:p>
    <w:p w14:paraId="0212D5D5" w14:textId="77777777" w:rsidR="00B02A42" w:rsidRPr="00E55CA7" w:rsidRDefault="00B02A42" w:rsidP="008D7DD8">
      <w:pPr>
        <w:pStyle w:val="Other0"/>
        <w:tabs>
          <w:tab w:val="left" w:pos="142"/>
          <w:tab w:val="left" w:pos="7579"/>
        </w:tabs>
        <w:spacing w:line="360" w:lineRule="auto"/>
        <w:ind w:left="360"/>
        <w:jc w:val="both"/>
        <w:rPr>
          <w:rStyle w:val="Other"/>
          <w:sz w:val="26"/>
          <w:szCs w:val="26"/>
        </w:rPr>
      </w:pPr>
    </w:p>
    <w:p w14:paraId="60F6C50E" w14:textId="487C6243" w:rsidR="00797F98" w:rsidRPr="00CF7ACF" w:rsidRDefault="0031564D" w:rsidP="008D7DD8">
      <w:pPr>
        <w:pStyle w:val="Other0"/>
        <w:numPr>
          <w:ilvl w:val="0"/>
          <w:numId w:val="49"/>
        </w:numPr>
        <w:spacing w:after="240" w:line="360" w:lineRule="auto"/>
        <w:jc w:val="center"/>
        <w:rPr>
          <w:rStyle w:val="Other"/>
          <w:b/>
          <w:sz w:val="26"/>
          <w:szCs w:val="26"/>
        </w:rPr>
      </w:pPr>
      <w:r w:rsidRPr="00CF7ACF">
        <w:rPr>
          <w:rStyle w:val="Other"/>
          <w:b/>
          <w:sz w:val="26"/>
          <w:szCs w:val="26"/>
        </w:rPr>
        <w:t>Zasady wypłaty wynagrodzenia</w:t>
      </w:r>
      <w:r w:rsidR="00797F98" w:rsidRPr="00CF7ACF">
        <w:rPr>
          <w:rStyle w:val="Other"/>
          <w:b/>
          <w:sz w:val="26"/>
          <w:szCs w:val="26"/>
        </w:rPr>
        <w:t>:</w:t>
      </w:r>
    </w:p>
    <w:p w14:paraId="1ECDCEA8" w14:textId="185C0A35" w:rsidR="0031564D" w:rsidRPr="00CF7ACF" w:rsidRDefault="0031564D" w:rsidP="00AF35B8">
      <w:pPr>
        <w:pStyle w:val="Other0"/>
        <w:numPr>
          <w:ilvl w:val="1"/>
          <w:numId w:val="49"/>
        </w:numPr>
        <w:spacing w:after="240" w:line="360" w:lineRule="auto"/>
        <w:jc w:val="both"/>
        <w:rPr>
          <w:sz w:val="26"/>
          <w:szCs w:val="26"/>
        </w:rPr>
      </w:pPr>
      <w:r w:rsidRPr="00CF7ACF">
        <w:rPr>
          <w:rStyle w:val="Other"/>
          <w:sz w:val="26"/>
          <w:szCs w:val="26"/>
        </w:rPr>
        <w:t xml:space="preserve">Wynagrodzenie za realizację zamówienia </w:t>
      </w:r>
      <w:r w:rsidR="00AF35B8" w:rsidRPr="00CF7ACF">
        <w:rPr>
          <w:rStyle w:val="Other"/>
          <w:sz w:val="26"/>
          <w:szCs w:val="26"/>
        </w:rPr>
        <w:t>dzieli</w:t>
      </w:r>
      <w:r w:rsidRPr="00CF7ACF">
        <w:rPr>
          <w:rStyle w:val="Other"/>
          <w:sz w:val="26"/>
          <w:szCs w:val="26"/>
        </w:rPr>
        <w:t xml:space="preserve"> się na:</w:t>
      </w:r>
    </w:p>
    <w:p w14:paraId="3246AAA2" w14:textId="77777777" w:rsidR="0031564D" w:rsidRPr="00CF7ACF" w:rsidRDefault="0031564D" w:rsidP="008D7DD8">
      <w:pPr>
        <w:pStyle w:val="Other0"/>
        <w:numPr>
          <w:ilvl w:val="2"/>
          <w:numId w:val="49"/>
        </w:numPr>
        <w:tabs>
          <w:tab w:val="left" w:pos="801"/>
        </w:tabs>
        <w:spacing w:after="80" w:line="360" w:lineRule="auto"/>
        <w:jc w:val="both"/>
        <w:rPr>
          <w:sz w:val="26"/>
          <w:szCs w:val="26"/>
        </w:rPr>
      </w:pPr>
      <w:r w:rsidRPr="00CF7ACF">
        <w:rPr>
          <w:rStyle w:val="Other"/>
          <w:sz w:val="26"/>
          <w:szCs w:val="26"/>
        </w:rPr>
        <w:t>wynagrodzenie za licencje na Program;</w:t>
      </w:r>
    </w:p>
    <w:p w14:paraId="75F29BE6" w14:textId="4B1CB064" w:rsidR="00797F98" w:rsidRPr="00CF7ACF" w:rsidRDefault="0031564D" w:rsidP="008D7DD8">
      <w:pPr>
        <w:pStyle w:val="Other0"/>
        <w:numPr>
          <w:ilvl w:val="2"/>
          <w:numId w:val="49"/>
        </w:numPr>
        <w:tabs>
          <w:tab w:val="left" w:pos="801"/>
        </w:tabs>
        <w:spacing w:line="360" w:lineRule="auto"/>
        <w:jc w:val="both"/>
        <w:rPr>
          <w:sz w:val="26"/>
          <w:szCs w:val="26"/>
        </w:rPr>
      </w:pPr>
      <w:r w:rsidRPr="00CF7ACF">
        <w:rPr>
          <w:rStyle w:val="Other"/>
          <w:sz w:val="26"/>
          <w:szCs w:val="26"/>
        </w:rPr>
        <w:t>w</w:t>
      </w:r>
      <w:r w:rsidR="00797F98" w:rsidRPr="00CF7ACF">
        <w:rPr>
          <w:rStyle w:val="Other"/>
          <w:sz w:val="26"/>
          <w:szCs w:val="26"/>
        </w:rPr>
        <w:t xml:space="preserve">ynagrodzenie za wdrożenie </w:t>
      </w:r>
      <w:r w:rsidRPr="00CF7ACF">
        <w:rPr>
          <w:rStyle w:val="Other"/>
          <w:sz w:val="26"/>
          <w:szCs w:val="26"/>
        </w:rPr>
        <w:t>Programu</w:t>
      </w:r>
      <w:r w:rsidR="00797F98" w:rsidRPr="00CF7ACF">
        <w:rPr>
          <w:rStyle w:val="Other"/>
          <w:sz w:val="26"/>
          <w:szCs w:val="26"/>
        </w:rPr>
        <w:t>;</w:t>
      </w:r>
    </w:p>
    <w:p w14:paraId="7753C362" w14:textId="0CDD57A2" w:rsidR="00797F98" w:rsidRPr="00CF7ACF" w:rsidRDefault="0031564D" w:rsidP="008D7DD8">
      <w:pPr>
        <w:pStyle w:val="Other0"/>
        <w:numPr>
          <w:ilvl w:val="2"/>
          <w:numId w:val="49"/>
        </w:numPr>
        <w:tabs>
          <w:tab w:val="left" w:pos="801"/>
        </w:tabs>
        <w:spacing w:line="360" w:lineRule="auto"/>
        <w:jc w:val="both"/>
        <w:rPr>
          <w:sz w:val="26"/>
          <w:szCs w:val="26"/>
        </w:rPr>
      </w:pPr>
      <w:r w:rsidRPr="00CF7ACF">
        <w:rPr>
          <w:rStyle w:val="Other"/>
          <w:sz w:val="26"/>
          <w:szCs w:val="26"/>
        </w:rPr>
        <w:t>w</w:t>
      </w:r>
      <w:r w:rsidR="00797F98" w:rsidRPr="00CF7ACF">
        <w:rPr>
          <w:rStyle w:val="Other"/>
          <w:sz w:val="26"/>
          <w:szCs w:val="26"/>
        </w:rPr>
        <w:t>ynagrodzenie za świadczenia usługi Asysty Technicznej i Gwarancji;</w:t>
      </w:r>
    </w:p>
    <w:p w14:paraId="4F278008" w14:textId="3389C1E9" w:rsidR="00191540" w:rsidRPr="00E55CA7" w:rsidRDefault="00191540" w:rsidP="008D7DD8">
      <w:pPr>
        <w:pStyle w:val="Other0"/>
        <w:tabs>
          <w:tab w:val="left" w:pos="142"/>
          <w:tab w:val="left" w:pos="7579"/>
        </w:tabs>
        <w:spacing w:after="240" w:line="360" w:lineRule="auto"/>
        <w:ind w:left="720"/>
        <w:jc w:val="both"/>
        <w:rPr>
          <w:rStyle w:val="Other"/>
          <w:sz w:val="26"/>
          <w:szCs w:val="26"/>
        </w:rPr>
      </w:pPr>
    </w:p>
    <w:sectPr w:rsidR="00191540" w:rsidRPr="00E55CA7" w:rsidSect="00331BD7">
      <w:footerReference w:type="default" r:id="rId8"/>
      <w:pgSz w:w="11900" w:h="16840"/>
      <w:pgMar w:top="1417" w:right="1417" w:bottom="1417" w:left="1417" w:header="816" w:footer="737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E607C" w14:textId="77777777" w:rsidR="00781EDB" w:rsidRDefault="00781EDB">
      <w:r>
        <w:separator/>
      </w:r>
    </w:p>
  </w:endnote>
  <w:endnote w:type="continuationSeparator" w:id="0">
    <w:p w14:paraId="27B4DD74" w14:textId="77777777" w:rsidR="00781EDB" w:rsidRDefault="0078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3127300"/>
      <w:docPartObj>
        <w:docPartGallery w:val="Page Numbers (Bottom of Page)"/>
        <w:docPartUnique/>
      </w:docPartObj>
    </w:sdtPr>
    <w:sdtContent>
      <w:p w14:paraId="339F224C" w14:textId="31C4DEE7" w:rsidR="00E23D66" w:rsidRDefault="00E23D6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897">
          <w:rPr>
            <w:noProof/>
          </w:rPr>
          <w:t>17</w:t>
        </w:r>
        <w:r>
          <w:fldChar w:fldCharType="end"/>
        </w:r>
      </w:p>
    </w:sdtContent>
  </w:sdt>
  <w:p w14:paraId="7AF37FD8" w14:textId="77777777" w:rsidR="00E23D66" w:rsidRDefault="00E23D66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D8A0E" w14:textId="77777777" w:rsidR="00781EDB" w:rsidRDefault="00781EDB"/>
  </w:footnote>
  <w:footnote w:type="continuationSeparator" w:id="0">
    <w:p w14:paraId="2579F70E" w14:textId="77777777" w:rsidR="00781EDB" w:rsidRDefault="00781E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4EC0"/>
    <w:multiLevelType w:val="multilevel"/>
    <w:tmpl w:val="B4A6BE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6419B1"/>
    <w:multiLevelType w:val="hybridMultilevel"/>
    <w:tmpl w:val="6FCE9A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F42CE"/>
    <w:multiLevelType w:val="multilevel"/>
    <w:tmpl w:val="465EEB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4D5867"/>
    <w:multiLevelType w:val="multilevel"/>
    <w:tmpl w:val="FB2C8B2C"/>
    <w:styleLink w:val="OPZ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."/>
      <w:lvlJc w:val="right"/>
      <w:pPr>
        <w:ind w:left="888" w:hanging="180"/>
      </w:pPr>
    </w:lvl>
    <w:lvl w:ilvl="3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"/>
      <w:lvlJc w:val="left"/>
      <w:pPr>
        <w:ind w:left="2484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32CEE"/>
    <w:multiLevelType w:val="multilevel"/>
    <w:tmpl w:val="A51839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A17E31"/>
    <w:multiLevelType w:val="hybridMultilevel"/>
    <w:tmpl w:val="5206324C"/>
    <w:lvl w:ilvl="0" w:tplc="252EDC2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A1C5D84"/>
    <w:multiLevelType w:val="multilevel"/>
    <w:tmpl w:val="A2169D8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FB30AD"/>
    <w:multiLevelType w:val="multilevel"/>
    <w:tmpl w:val="2EB43A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77289F"/>
    <w:multiLevelType w:val="multilevel"/>
    <w:tmpl w:val="7708FFDC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hanging="360"/>
      </w:pPr>
    </w:lvl>
    <w:lvl w:ilvl="2">
      <w:start w:val="1"/>
      <w:numFmt w:val="lowerLetter"/>
      <w:lvlText w:val="%3."/>
      <w:lvlJc w:val="right"/>
      <w:pPr>
        <w:ind w:left="528" w:hanging="180"/>
      </w:pPr>
      <w:rPr>
        <w:b w:val="0"/>
      </w:rPr>
    </w:lvl>
    <w:lvl w:ilvl="3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"/>
      <w:lvlJc w:val="left"/>
      <w:pPr>
        <w:ind w:left="2124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493B94"/>
    <w:multiLevelType w:val="multilevel"/>
    <w:tmpl w:val="C7BC1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1F3B76"/>
    <w:multiLevelType w:val="hybridMultilevel"/>
    <w:tmpl w:val="BE58DD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92F67"/>
    <w:multiLevelType w:val="hybridMultilevel"/>
    <w:tmpl w:val="755A92C0"/>
    <w:lvl w:ilvl="0" w:tplc="E71E29DE">
      <w:start w:val="12"/>
      <w:numFmt w:val="decimal"/>
      <w:lvlText w:val="%1"/>
      <w:lvlJc w:val="left"/>
      <w:pPr>
        <w:ind w:left="1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0" w:hanging="360"/>
      </w:pPr>
    </w:lvl>
    <w:lvl w:ilvl="2" w:tplc="0415001B" w:tentative="1">
      <w:start w:val="1"/>
      <w:numFmt w:val="lowerRoman"/>
      <w:lvlText w:val="%3."/>
      <w:lvlJc w:val="right"/>
      <w:pPr>
        <w:ind w:left="2980" w:hanging="180"/>
      </w:pPr>
    </w:lvl>
    <w:lvl w:ilvl="3" w:tplc="0415000F" w:tentative="1">
      <w:start w:val="1"/>
      <w:numFmt w:val="decimal"/>
      <w:lvlText w:val="%4."/>
      <w:lvlJc w:val="left"/>
      <w:pPr>
        <w:ind w:left="3700" w:hanging="360"/>
      </w:pPr>
    </w:lvl>
    <w:lvl w:ilvl="4" w:tplc="04150019" w:tentative="1">
      <w:start w:val="1"/>
      <w:numFmt w:val="lowerLetter"/>
      <w:lvlText w:val="%5."/>
      <w:lvlJc w:val="left"/>
      <w:pPr>
        <w:ind w:left="4420" w:hanging="360"/>
      </w:pPr>
    </w:lvl>
    <w:lvl w:ilvl="5" w:tplc="0415001B" w:tentative="1">
      <w:start w:val="1"/>
      <w:numFmt w:val="lowerRoman"/>
      <w:lvlText w:val="%6."/>
      <w:lvlJc w:val="right"/>
      <w:pPr>
        <w:ind w:left="5140" w:hanging="180"/>
      </w:pPr>
    </w:lvl>
    <w:lvl w:ilvl="6" w:tplc="0415000F" w:tentative="1">
      <w:start w:val="1"/>
      <w:numFmt w:val="decimal"/>
      <w:lvlText w:val="%7."/>
      <w:lvlJc w:val="left"/>
      <w:pPr>
        <w:ind w:left="5860" w:hanging="360"/>
      </w:pPr>
    </w:lvl>
    <w:lvl w:ilvl="7" w:tplc="04150019" w:tentative="1">
      <w:start w:val="1"/>
      <w:numFmt w:val="lowerLetter"/>
      <w:lvlText w:val="%8."/>
      <w:lvlJc w:val="left"/>
      <w:pPr>
        <w:ind w:left="6580" w:hanging="360"/>
      </w:pPr>
    </w:lvl>
    <w:lvl w:ilvl="8" w:tplc="0415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2" w15:restartNumberingAfterBreak="0">
    <w:nsid w:val="1FB11120"/>
    <w:multiLevelType w:val="multilevel"/>
    <w:tmpl w:val="7040C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EF06D3"/>
    <w:multiLevelType w:val="hybridMultilevel"/>
    <w:tmpl w:val="F676A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769A3"/>
    <w:multiLevelType w:val="hybridMultilevel"/>
    <w:tmpl w:val="FB2C8B2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36661"/>
    <w:multiLevelType w:val="hybridMultilevel"/>
    <w:tmpl w:val="553A0AFE"/>
    <w:lvl w:ilvl="0" w:tplc="77767C9E">
      <w:start w:val="1"/>
      <w:numFmt w:val="decimal"/>
      <w:lvlText w:val="%1)"/>
      <w:lvlJc w:val="left"/>
      <w:pPr>
        <w:ind w:left="777" w:hanging="2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AB05403"/>
    <w:multiLevelType w:val="multilevel"/>
    <w:tmpl w:val="9C0E6CAA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E35735E"/>
    <w:multiLevelType w:val="multilevel"/>
    <w:tmpl w:val="641883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4F70CD"/>
    <w:multiLevelType w:val="multilevel"/>
    <w:tmpl w:val="949251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1C5127A"/>
    <w:multiLevelType w:val="multilevel"/>
    <w:tmpl w:val="FB2C8B2C"/>
    <w:numStyleLink w:val="OPZ"/>
  </w:abstractNum>
  <w:abstractNum w:abstractNumId="20" w15:restartNumberingAfterBreak="0">
    <w:nsid w:val="32EA7444"/>
    <w:multiLevelType w:val="hybridMultilevel"/>
    <w:tmpl w:val="5950C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01549F"/>
    <w:multiLevelType w:val="multilevel"/>
    <w:tmpl w:val="540CE4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8C943D0"/>
    <w:multiLevelType w:val="hybridMultilevel"/>
    <w:tmpl w:val="C98698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F305FA"/>
    <w:multiLevelType w:val="hybridMultilevel"/>
    <w:tmpl w:val="67FC9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718E8"/>
    <w:multiLevelType w:val="hybridMultilevel"/>
    <w:tmpl w:val="764004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5105F"/>
    <w:multiLevelType w:val="hybridMultilevel"/>
    <w:tmpl w:val="3C805A8A"/>
    <w:lvl w:ilvl="0" w:tplc="01CE78FE">
      <w:start w:val="7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F828C5"/>
    <w:multiLevelType w:val="hybridMultilevel"/>
    <w:tmpl w:val="9E84D2B0"/>
    <w:lvl w:ilvl="0" w:tplc="B6BA8E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5C511F"/>
    <w:multiLevelType w:val="multilevel"/>
    <w:tmpl w:val="4A88B15E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."/>
      <w:lvlJc w:val="right"/>
      <w:pPr>
        <w:ind w:left="888" w:hanging="180"/>
      </w:pPr>
    </w:lvl>
    <w:lvl w:ilvl="3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"/>
      <w:lvlJc w:val="left"/>
      <w:pPr>
        <w:ind w:left="2484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B42B0"/>
    <w:multiLevelType w:val="hybridMultilevel"/>
    <w:tmpl w:val="431ABAC8"/>
    <w:lvl w:ilvl="0" w:tplc="4280B05C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1" w:hanging="360"/>
      </w:pPr>
    </w:lvl>
    <w:lvl w:ilvl="2" w:tplc="0415001B" w:tentative="1">
      <w:start w:val="1"/>
      <w:numFmt w:val="lowerRoman"/>
      <w:lvlText w:val="%3."/>
      <w:lvlJc w:val="right"/>
      <w:pPr>
        <w:ind w:left="1891" w:hanging="180"/>
      </w:pPr>
    </w:lvl>
    <w:lvl w:ilvl="3" w:tplc="0415000F" w:tentative="1">
      <w:start w:val="1"/>
      <w:numFmt w:val="decimal"/>
      <w:lvlText w:val="%4."/>
      <w:lvlJc w:val="left"/>
      <w:pPr>
        <w:ind w:left="2611" w:hanging="360"/>
      </w:pPr>
    </w:lvl>
    <w:lvl w:ilvl="4" w:tplc="04150019" w:tentative="1">
      <w:start w:val="1"/>
      <w:numFmt w:val="lowerLetter"/>
      <w:lvlText w:val="%5."/>
      <w:lvlJc w:val="left"/>
      <w:pPr>
        <w:ind w:left="3331" w:hanging="360"/>
      </w:pPr>
    </w:lvl>
    <w:lvl w:ilvl="5" w:tplc="0415001B" w:tentative="1">
      <w:start w:val="1"/>
      <w:numFmt w:val="lowerRoman"/>
      <w:lvlText w:val="%6."/>
      <w:lvlJc w:val="right"/>
      <w:pPr>
        <w:ind w:left="4051" w:hanging="180"/>
      </w:pPr>
    </w:lvl>
    <w:lvl w:ilvl="6" w:tplc="0415000F" w:tentative="1">
      <w:start w:val="1"/>
      <w:numFmt w:val="decimal"/>
      <w:lvlText w:val="%7."/>
      <w:lvlJc w:val="left"/>
      <w:pPr>
        <w:ind w:left="4771" w:hanging="360"/>
      </w:pPr>
    </w:lvl>
    <w:lvl w:ilvl="7" w:tplc="04150019" w:tentative="1">
      <w:start w:val="1"/>
      <w:numFmt w:val="lowerLetter"/>
      <w:lvlText w:val="%8."/>
      <w:lvlJc w:val="left"/>
      <w:pPr>
        <w:ind w:left="5491" w:hanging="360"/>
      </w:pPr>
    </w:lvl>
    <w:lvl w:ilvl="8" w:tplc="0415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9" w15:restartNumberingAfterBreak="0">
    <w:nsid w:val="53076DD7"/>
    <w:multiLevelType w:val="hybridMultilevel"/>
    <w:tmpl w:val="17567D2A"/>
    <w:lvl w:ilvl="0" w:tplc="C16CF0D6">
      <w:start w:val="1"/>
      <w:numFmt w:val="lowerRoman"/>
      <w:lvlText w:val="%1)"/>
      <w:lvlJc w:val="left"/>
      <w:pPr>
        <w:ind w:left="1189" w:hanging="480"/>
      </w:pPr>
      <w:rPr>
        <w:rFonts w:hint="default"/>
      </w:rPr>
    </w:lvl>
    <w:lvl w:ilvl="1" w:tplc="11FC4E44">
      <w:start w:val="1"/>
      <w:numFmt w:val="decimal"/>
      <w:lvlText w:val="%2)"/>
      <w:lvlJc w:val="left"/>
      <w:pPr>
        <w:ind w:left="1579" w:hanging="150"/>
      </w:pPr>
      <w:rPr>
        <w:rFonts w:hint="default"/>
      </w:rPr>
    </w:lvl>
    <w:lvl w:ilvl="2" w:tplc="182487AA">
      <w:start w:val="2"/>
      <w:numFmt w:val="bullet"/>
      <w:lvlText w:val="•"/>
      <w:lvlJc w:val="left"/>
      <w:pPr>
        <w:ind w:left="2531" w:hanging="202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3B50CA1"/>
    <w:multiLevelType w:val="hybridMultilevel"/>
    <w:tmpl w:val="3FF27876"/>
    <w:lvl w:ilvl="0" w:tplc="235852E0">
      <w:start w:val="1"/>
      <w:numFmt w:val="decimal"/>
      <w:lvlText w:val="%1)"/>
      <w:lvlJc w:val="left"/>
      <w:pPr>
        <w:ind w:left="926" w:hanging="217"/>
      </w:pPr>
      <w:rPr>
        <w:rFonts w:hint="default"/>
      </w:rPr>
    </w:lvl>
    <w:lvl w:ilvl="1" w:tplc="C35AFB8E">
      <w:start w:val="1"/>
      <w:numFmt w:val="lowerLetter"/>
      <w:lvlText w:val="%2)"/>
      <w:lvlJc w:val="left"/>
      <w:pPr>
        <w:ind w:left="1474" w:hanging="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46E4326"/>
    <w:multiLevelType w:val="hybridMultilevel"/>
    <w:tmpl w:val="14F412CE"/>
    <w:lvl w:ilvl="0" w:tplc="D5FE1C2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7263A3"/>
    <w:multiLevelType w:val="multilevel"/>
    <w:tmpl w:val="850A475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76045AA"/>
    <w:multiLevelType w:val="multilevel"/>
    <w:tmpl w:val="A4F8665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."/>
      <w:lvlJc w:val="right"/>
      <w:pPr>
        <w:ind w:left="888" w:hanging="180"/>
      </w:pPr>
    </w:lvl>
    <w:lvl w:ilvl="3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"/>
      <w:lvlJc w:val="left"/>
      <w:pPr>
        <w:ind w:left="2484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1D31"/>
    <w:multiLevelType w:val="multilevel"/>
    <w:tmpl w:val="5BFEAB46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D635B34"/>
    <w:multiLevelType w:val="hybridMultilevel"/>
    <w:tmpl w:val="4B4061FC"/>
    <w:lvl w:ilvl="0" w:tplc="6E728A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F96368"/>
    <w:multiLevelType w:val="hybridMultilevel"/>
    <w:tmpl w:val="67FC92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411BCE"/>
    <w:multiLevelType w:val="multilevel"/>
    <w:tmpl w:val="A3D247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17F0D2A"/>
    <w:multiLevelType w:val="hybridMultilevel"/>
    <w:tmpl w:val="E8721B42"/>
    <w:lvl w:ilvl="0" w:tplc="5614D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BC3508"/>
    <w:multiLevelType w:val="multilevel"/>
    <w:tmpl w:val="89749D14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41F416D"/>
    <w:multiLevelType w:val="hybridMultilevel"/>
    <w:tmpl w:val="43D4AC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460139"/>
    <w:multiLevelType w:val="multilevel"/>
    <w:tmpl w:val="35E0478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C44294D"/>
    <w:multiLevelType w:val="hybridMultilevel"/>
    <w:tmpl w:val="95DC85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6F4240"/>
    <w:multiLevelType w:val="multilevel"/>
    <w:tmpl w:val="C7BE4E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3072A41"/>
    <w:multiLevelType w:val="hybridMultilevel"/>
    <w:tmpl w:val="7E1460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F76642"/>
    <w:multiLevelType w:val="multilevel"/>
    <w:tmpl w:val="971ED7C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7ED0E23"/>
    <w:multiLevelType w:val="multilevel"/>
    <w:tmpl w:val="FA9E273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95B66B7"/>
    <w:multiLevelType w:val="hybridMultilevel"/>
    <w:tmpl w:val="BEE83A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D601D8"/>
    <w:multiLevelType w:val="multilevel"/>
    <w:tmpl w:val="CAA48A5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EDE4F6B"/>
    <w:multiLevelType w:val="multilevel"/>
    <w:tmpl w:val="0BB0B19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13012657">
    <w:abstractNumId w:val="12"/>
  </w:num>
  <w:num w:numId="2" w16cid:durableId="35129191">
    <w:abstractNumId w:val="39"/>
  </w:num>
  <w:num w:numId="3" w16cid:durableId="1923485688">
    <w:abstractNumId w:val="17"/>
  </w:num>
  <w:num w:numId="4" w16cid:durableId="2087141099">
    <w:abstractNumId w:val="48"/>
  </w:num>
  <w:num w:numId="5" w16cid:durableId="1112627726">
    <w:abstractNumId w:val="2"/>
  </w:num>
  <w:num w:numId="6" w16cid:durableId="1065643150">
    <w:abstractNumId w:val="37"/>
  </w:num>
  <w:num w:numId="7" w16cid:durableId="2100828616">
    <w:abstractNumId w:val="43"/>
  </w:num>
  <w:num w:numId="8" w16cid:durableId="888230361">
    <w:abstractNumId w:val="18"/>
  </w:num>
  <w:num w:numId="9" w16cid:durableId="1732774599">
    <w:abstractNumId w:val="0"/>
  </w:num>
  <w:num w:numId="10" w16cid:durableId="1644313094">
    <w:abstractNumId w:val="4"/>
  </w:num>
  <w:num w:numId="11" w16cid:durableId="1100299054">
    <w:abstractNumId w:val="21"/>
  </w:num>
  <w:num w:numId="12" w16cid:durableId="747118162">
    <w:abstractNumId w:val="7"/>
  </w:num>
  <w:num w:numId="13" w16cid:durableId="1029186071">
    <w:abstractNumId w:val="9"/>
  </w:num>
  <w:num w:numId="14" w16cid:durableId="1732652681">
    <w:abstractNumId w:val="23"/>
  </w:num>
  <w:num w:numId="15" w16cid:durableId="569190051">
    <w:abstractNumId w:val="46"/>
  </w:num>
  <w:num w:numId="16" w16cid:durableId="587158840">
    <w:abstractNumId w:val="16"/>
  </w:num>
  <w:num w:numId="17" w16cid:durableId="181167598">
    <w:abstractNumId w:val="28"/>
  </w:num>
  <w:num w:numId="18" w16cid:durableId="1833716753">
    <w:abstractNumId w:val="41"/>
  </w:num>
  <w:num w:numId="19" w16cid:durableId="1912426761">
    <w:abstractNumId w:val="38"/>
  </w:num>
  <w:num w:numId="20" w16cid:durableId="1078213529">
    <w:abstractNumId w:val="25"/>
  </w:num>
  <w:num w:numId="21" w16cid:durableId="1964841350">
    <w:abstractNumId w:val="5"/>
  </w:num>
  <w:num w:numId="22" w16cid:durableId="1038772668">
    <w:abstractNumId w:val="34"/>
  </w:num>
  <w:num w:numId="23" w16cid:durableId="2024043024">
    <w:abstractNumId w:val="32"/>
  </w:num>
  <w:num w:numId="24" w16cid:durableId="1874079520">
    <w:abstractNumId w:val="6"/>
  </w:num>
  <w:num w:numId="25" w16cid:durableId="1516647338">
    <w:abstractNumId w:val="49"/>
  </w:num>
  <w:num w:numId="26" w16cid:durableId="1383092359">
    <w:abstractNumId w:val="45"/>
  </w:num>
  <w:num w:numId="27" w16cid:durableId="1272515103">
    <w:abstractNumId w:val="35"/>
  </w:num>
  <w:num w:numId="28" w16cid:durableId="184177303">
    <w:abstractNumId w:val="31"/>
  </w:num>
  <w:num w:numId="29" w16cid:durableId="72242899">
    <w:abstractNumId w:val="22"/>
  </w:num>
  <w:num w:numId="30" w16cid:durableId="1113741563">
    <w:abstractNumId w:val="11"/>
  </w:num>
  <w:num w:numId="31" w16cid:durableId="481508713">
    <w:abstractNumId w:val="24"/>
  </w:num>
  <w:num w:numId="32" w16cid:durableId="122313291">
    <w:abstractNumId w:val="26"/>
  </w:num>
  <w:num w:numId="33" w16cid:durableId="1559779332">
    <w:abstractNumId w:val="10"/>
  </w:num>
  <w:num w:numId="34" w16cid:durableId="977805289">
    <w:abstractNumId w:val="40"/>
  </w:num>
  <w:num w:numId="35" w16cid:durableId="1833179295">
    <w:abstractNumId w:val="13"/>
  </w:num>
  <w:num w:numId="36" w16cid:durableId="586115478">
    <w:abstractNumId w:val="36"/>
  </w:num>
  <w:num w:numId="37" w16cid:durableId="1327703582">
    <w:abstractNumId w:val="14"/>
  </w:num>
  <w:num w:numId="38" w16cid:durableId="1903905325">
    <w:abstractNumId w:val="20"/>
  </w:num>
  <w:num w:numId="39" w16cid:durableId="522673371">
    <w:abstractNumId w:val="47"/>
  </w:num>
  <w:num w:numId="40" w16cid:durableId="1304235346">
    <w:abstractNumId w:val="1"/>
  </w:num>
  <w:num w:numId="41" w16cid:durableId="866720766">
    <w:abstractNumId w:val="42"/>
  </w:num>
  <w:num w:numId="42" w16cid:durableId="2112622365">
    <w:abstractNumId w:val="44"/>
  </w:num>
  <w:num w:numId="43" w16cid:durableId="1651013240">
    <w:abstractNumId w:val="3"/>
  </w:num>
  <w:num w:numId="44" w16cid:durableId="345518323">
    <w:abstractNumId w:val="19"/>
    <w:lvlOverride w:ilvl="0">
      <w:lvl w:ilvl="0">
        <w:start w:val="1"/>
        <w:numFmt w:val="upperRoman"/>
        <w:lvlText w:val="%1."/>
        <w:lvlJc w:val="righ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360" w:hanging="360"/>
        </w:pPr>
      </w:lvl>
    </w:lvlOverride>
    <w:lvlOverride w:ilvl="2">
      <w:lvl w:ilvl="2">
        <w:start w:val="1"/>
        <w:numFmt w:val="lowerLetter"/>
        <w:lvlText w:val="%3."/>
        <w:lvlJc w:val="right"/>
        <w:pPr>
          <w:ind w:left="888" w:hanging="180"/>
        </w:pPr>
        <w:rPr>
          <w:b w:val="0"/>
          <w:strike w:val="0"/>
          <w:color w:val="auto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776" w:hanging="360"/>
        </w:pPr>
        <w:rPr>
          <w:rFonts w:ascii="Symbol" w:hAnsi="Symbol" w:hint="default"/>
          <w:color w:val="auto"/>
        </w:rPr>
      </w:lvl>
    </w:lvlOverride>
    <w:lvlOverride w:ilvl="4">
      <w:lvl w:ilvl="4">
        <w:start w:val="1"/>
        <w:numFmt w:val="bullet"/>
        <w:lvlText w:val=""/>
        <w:lvlJc w:val="left"/>
        <w:pPr>
          <w:ind w:left="2484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5" w16cid:durableId="1513183691">
    <w:abstractNumId w:val="30"/>
  </w:num>
  <w:num w:numId="46" w16cid:durableId="1976107899">
    <w:abstractNumId w:val="29"/>
  </w:num>
  <w:num w:numId="47" w16cid:durableId="1706367250">
    <w:abstractNumId w:val="15"/>
  </w:num>
  <w:num w:numId="48" w16cid:durableId="1530334489">
    <w:abstractNumId w:val="33"/>
  </w:num>
  <w:num w:numId="49" w16cid:durableId="534192258">
    <w:abstractNumId w:val="8"/>
  </w:num>
  <w:num w:numId="50" w16cid:durableId="1163157490">
    <w:abstractNumId w:val="2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C04"/>
    <w:rsid w:val="00006FBB"/>
    <w:rsid w:val="0001726B"/>
    <w:rsid w:val="000207E1"/>
    <w:rsid w:val="00023D62"/>
    <w:rsid w:val="000257B9"/>
    <w:rsid w:val="0002631C"/>
    <w:rsid w:val="00027751"/>
    <w:rsid w:val="00027897"/>
    <w:rsid w:val="000279A7"/>
    <w:rsid w:val="000718A2"/>
    <w:rsid w:val="00073DE0"/>
    <w:rsid w:val="00082508"/>
    <w:rsid w:val="0008606D"/>
    <w:rsid w:val="00091114"/>
    <w:rsid w:val="00092E28"/>
    <w:rsid w:val="0009312E"/>
    <w:rsid w:val="000B57CF"/>
    <w:rsid w:val="000B5A66"/>
    <w:rsid w:val="000B5B24"/>
    <w:rsid w:val="000D195E"/>
    <w:rsid w:val="000D2D9B"/>
    <w:rsid w:val="000D2E76"/>
    <w:rsid w:val="000E0F4C"/>
    <w:rsid w:val="000E1597"/>
    <w:rsid w:val="0010132A"/>
    <w:rsid w:val="001023AA"/>
    <w:rsid w:val="0010533F"/>
    <w:rsid w:val="001065CD"/>
    <w:rsid w:val="00122AA9"/>
    <w:rsid w:val="00166A59"/>
    <w:rsid w:val="00176DBD"/>
    <w:rsid w:val="001821C9"/>
    <w:rsid w:val="001838DE"/>
    <w:rsid w:val="001838E5"/>
    <w:rsid w:val="00185F11"/>
    <w:rsid w:val="00191540"/>
    <w:rsid w:val="00196DFC"/>
    <w:rsid w:val="001A543A"/>
    <w:rsid w:val="001A75C9"/>
    <w:rsid w:val="001B4299"/>
    <w:rsid w:val="001C2594"/>
    <w:rsid w:val="001C4A9B"/>
    <w:rsid w:val="001C6519"/>
    <w:rsid w:val="001C75B6"/>
    <w:rsid w:val="001E005C"/>
    <w:rsid w:val="001E098F"/>
    <w:rsid w:val="001F0825"/>
    <w:rsid w:val="001F2DFD"/>
    <w:rsid w:val="001F4DB2"/>
    <w:rsid w:val="001F7E30"/>
    <w:rsid w:val="0020046E"/>
    <w:rsid w:val="002053C0"/>
    <w:rsid w:val="00226309"/>
    <w:rsid w:val="00237361"/>
    <w:rsid w:val="00255511"/>
    <w:rsid w:val="00270F75"/>
    <w:rsid w:val="00270FE2"/>
    <w:rsid w:val="00271E4F"/>
    <w:rsid w:val="00280799"/>
    <w:rsid w:val="002814AA"/>
    <w:rsid w:val="00284263"/>
    <w:rsid w:val="002850E8"/>
    <w:rsid w:val="00296763"/>
    <w:rsid w:val="002C43ED"/>
    <w:rsid w:val="002C560C"/>
    <w:rsid w:val="002D336C"/>
    <w:rsid w:val="002E4A34"/>
    <w:rsid w:val="002F70A5"/>
    <w:rsid w:val="00306E58"/>
    <w:rsid w:val="00307730"/>
    <w:rsid w:val="00310F27"/>
    <w:rsid w:val="00313C22"/>
    <w:rsid w:val="00314305"/>
    <w:rsid w:val="0031564D"/>
    <w:rsid w:val="00316605"/>
    <w:rsid w:val="003170BC"/>
    <w:rsid w:val="0032376F"/>
    <w:rsid w:val="00331BD7"/>
    <w:rsid w:val="00333969"/>
    <w:rsid w:val="00333BFD"/>
    <w:rsid w:val="00335C1B"/>
    <w:rsid w:val="00341BE3"/>
    <w:rsid w:val="00343F12"/>
    <w:rsid w:val="003759E4"/>
    <w:rsid w:val="00380765"/>
    <w:rsid w:val="00380975"/>
    <w:rsid w:val="00381985"/>
    <w:rsid w:val="003858CD"/>
    <w:rsid w:val="003A019B"/>
    <w:rsid w:val="003C643A"/>
    <w:rsid w:val="003C6C6A"/>
    <w:rsid w:val="003D1FD9"/>
    <w:rsid w:val="003E2856"/>
    <w:rsid w:val="003E2A68"/>
    <w:rsid w:val="003E43DE"/>
    <w:rsid w:val="003F4222"/>
    <w:rsid w:val="003F6C56"/>
    <w:rsid w:val="00403560"/>
    <w:rsid w:val="00404E46"/>
    <w:rsid w:val="00406B50"/>
    <w:rsid w:val="0042126E"/>
    <w:rsid w:val="004215A3"/>
    <w:rsid w:val="004217F0"/>
    <w:rsid w:val="0042252B"/>
    <w:rsid w:val="00425CCE"/>
    <w:rsid w:val="00432BCF"/>
    <w:rsid w:val="00433B14"/>
    <w:rsid w:val="00442B8D"/>
    <w:rsid w:val="00442DB5"/>
    <w:rsid w:val="00447A78"/>
    <w:rsid w:val="00452BD4"/>
    <w:rsid w:val="004535A4"/>
    <w:rsid w:val="004569D0"/>
    <w:rsid w:val="004605E6"/>
    <w:rsid w:val="00464DBC"/>
    <w:rsid w:val="0046540B"/>
    <w:rsid w:val="00466347"/>
    <w:rsid w:val="00466FA6"/>
    <w:rsid w:val="004721B6"/>
    <w:rsid w:val="00472244"/>
    <w:rsid w:val="00475608"/>
    <w:rsid w:val="00476CCD"/>
    <w:rsid w:val="00476CDB"/>
    <w:rsid w:val="004801B9"/>
    <w:rsid w:val="00490A7E"/>
    <w:rsid w:val="00490E29"/>
    <w:rsid w:val="00491D30"/>
    <w:rsid w:val="004A0553"/>
    <w:rsid w:val="004A3CE0"/>
    <w:rsid w:val="004A7C45"/>
    <w:rsid w:val="004B7514"/>
    <w:rsid w:val="004C4D1D"/>
    <w:rsid w:val="004D4966"/>
    <w:rsid w:val="004E1B2A"/>
    <w:rsid w:val="004E2329"/>
    <w:rsid w:val="00501E98"/>
    <w:rsid w:val="005020DC"/>
    <w:rsid w:val="005049D6"/>
    <w:rsid w:val="00506609"/>
    <w:rsid w:val="00513A38"/>
    <w:rsid w:val="0052503D"/>
    <w:rsid w:val="00526622"/>
    <w:rsid w:val="0053246D"/>
    <w:rsid w:val="005373C5"/>
    <w:rsid w:val="00537A9B"/>
    <w:rsid w:val="00540B16"/>
    <w:rsid w:val="00540DC3"/>
    <w:rsid w:val="00551D78"/>
    <w:rsid w:val="0055374C"/>
    <w:rsid w:val="00555754"/>
    <w:rsid w:val="00555A0F"/>
    <w:rsid w:val="00567936"/>
    <w:rsid w:val="0057100B"/>
    <w:rsid w:val="00571CB7"/>
    <w:rsid w:val="00580216"/>
    <w:rsid w:val="00580F01"/>
    <w:rsid w:val="00582D3F"/>
    <w:rsid w:val="00585AE4"/>
    <w:rsid w:val="00590D12"/>
    <w:rsid w:val="005970B6"/>
    <w:rsid w:val="0059783E"/>
    <w:rsid w:val="00597D87"/>
    <w:rsid w:val="005A4FF0"/>
    <w:rsid w:val="005B1264"/>
    <w:rsid w:val="005B36D2"/>
    <w:rsid w:val="00601459"/>
    <w:rsid w:val="0060215E"/>
    <w:rsid w:val="006238C1"/>
    <w:rsid w:val="006268FB"/>
    <w:rsid w:val="006269CD"/>
    <w:rsid w:val="00633131"/>
    <w:rsid w:val="00637A13"/>
    <w:rsid w:val="00640387"/>
    <w:rsid w:val="00645D54"/>
    <w:rsid w:val="00647A5D"/>
    <w:rsid w:val="00652A95"/>
    <w:rsid w:val="00662D6C"/>
    <w:rsid w:val="006635B3"/>
    <w:rsid w:val="00663FF0"/>
    <w:rsid w:val="0067705F"/>
    <w:rsid w:val="00692033"/>
    <w:rsid w:val="0069506C"/>
    <w:rsid w:val="006A10AF"/>
    <w:rsid w:val="006A1501"/>
    <w:rsid w:val="006A2293"/>
    <w:rsid w:val="006B4803"/>
    <w:rsid w:val="006B62D0"/>
    <w:rsid w:val="006B7A6E"/>
    <w:rsid w:val="006C392A"/>
    <w:rsid w:val="006C5438"/>
    <w:rsid w:val="006D226E"/>
    <w:rsid w:val="006D4DB3"/>
    <w:rsid w:val="006D7095"/>
    <w:rsid w:val="006E2505"/>
    <w:rsid w:val="00700C5A"/>
    <w:rsid w:val="0070447C"/>
    <w:rsid w:val="007049C4"/>
    <w:rsid w:val="007065A7"/>
    <w:rsid w:val="007074E3"/>
    <w:rsid w:val="00716773"/>
    <w:rsid w:val="00720267"/>
    <w:rsid w:val="0072164F"/>
    <w:rsid w:val="00724BB1"/>
    <w:rsid w:val="00727112"/>
    <w:rsid w:val="0074235A"/>
    <w:rsid w:val="007448F5"/>
    <w:rsid w:val="00751B41"/>
    <w:rsid w:val="00755596"/>
    <w:rsid w:val="00757258"/>
    <w:rsid w:val="00770A52"/>
    <w:rsid w:val="007722C2"/>
    <w:rsid w:val="007732C6"/>
    <w:rsid w:val="00776525"/>
    <w:rsid w:val="00781EDB"/>
    <w:rsid w:val="00783A39"/>
    <w:rsid w:val="007877E8"/>
    <w:rsid w:val="00791CBA"/>
    <w:rsid w:val="00797549"/>
    <w:rsid w:val="00797F98"/>
    <w:rsid w:val="007A154A"/>
    <w:rsid w:val="007A3D2E"/>
    <w:rsid w:val="007A722C"/>
    <w:rsid w:val="007B0947"/>
    <w:rsid w:val="007B5739"/>
    <w:rsid w:val="007C1B00"/>
    <w:rsid w:val="007C2EAE"/>
    <w:rsid w:val="007D2CA0"/>
    <w:rsid w:val="007F286B"/>
    <w:rsid w:val="007F653B"/>
    <w:rsid w:val="007F7422"/>
    <w:rsid w:val="007F7E4B"/>
    <w:rsid w:val="00813B91"/>
    <w:rsid w:val="00813EE9"/>
    <w:rsid w:val="00815658"/>
    <w:rsid w:val="00835E9E"/>
    <w:rsid w:val="00844234"/>
    <w:rsid w:val="00846279"/>
    <w:rsid w:val="00871FF6"/>
    <w:rsid w:val="0087629A"/>
    <w:rsid w:val="0088309D"/>
    <w:rsid w:val="00886BB9"/>
    <w:rsid w:val="00891E7B"/>
    <w:rsid w:val="00896331"/>
    <w:rsid w:val="00896620"/>
    <w:rsid w:val="008B5DB1"/>
    <w:rsid w:val="008C0F5F"/>
    <w:rsid w:val="008C485B"/>
    <w:rsid w:val="008C76C0"/>
    <w:rsid w:val="008D03C8"/>
    <w:rsid w:val="008D3977"/>
    <w:rsid w:val="008D7DD8"/>
    <w:rsid w:val="008E40AB"/>
    <w:rsid w:val="008E5366"/>
    <w:rsid w:val="008F0005"/>
    <w:rsid w:val="00910496"/>
    <w:rsid w:val="009207D3"/>
    <w:rsid w:val="00927CA5"/>
    <w:rsid w:val="00940367"/>
    <w:rsid w:val="009447DE"/>
    <w:rsid w:val="00951634"/>
    <w:rsid w:val="0095217A"/>
    <w:rsid w:val="009543F6"/>
    <w:rsid w:val="009548E6"/>
    <w:rsid w:val="009567F8"/>
    <w:rsid w:val="00963D85"/>
    <w:rsid w:val="00970998"/>
    <w:rsid w:val="00972A32"/>
    <w:rsid w:val="00977926"/>
    <w:rsid w:val="009826DC"/>
    <w:rsid w:val="009918DA"/>
    <w:rsid w:val="009A2CEC"/>
    <w:rsid w:val="009A3FF9"/>
    <w:rsid w:val="009A53B4"/>
    <w:rsid w:val="009A6715"/>
    <w:rsid w:val="009A6B8E"/>
    <w:rsid w:val="009B2122"/>
    <w:rsid w:val="009B3F7E"/>
    <w:rsid w:val="009C36D2"/>
    <w:rsid w:val="009C6275"/>
    <w:rsid w:val="009D1A99"/>
    <w:rsid w:val="009E3D4F"/>
    <w:rsid w:val="009E6C2D"/>
    <w:rsid w:val="00A01C04"/>
    <w:rsid w:val="00A6198F"/>
    <w:rsid w:val="00A72332"/>
    <w:rsid w:val="00A90B0B"/>
    <w:rsid w:val="00A94DAE"/>
    <w:rsid w:val="00A9539D"/>
    <w:rsid w:val="00AA03A8"/>
    <w:rsid w:val="00AA2DBB"/>
    <w:rsid w:val="00AB3C6A"/>
    <w:rsid w:val="00AB62FE"/>
    <w:rsid w:val="00AC0F9F"/>
    <w:rsid w:val="00AC2078"/>
    <w:rsid w:val="00AE4A54"/>
    <w:rsid w:val="00AE5A4C"/>
    <w:rsid w:val="00AE5B97"/>
    <w:rsid w:val="00AF2428"/>
    <w:rsid w:val="00AF35B8"/>
    <w:rsid w:val="00B00602"/>
    <w:rsid w:val="00B02A42"/>
    <w:rsid w:val="00B0445F"/>
    <w:rsid w:val="00B10EE8"/>
    <w:rsid w:val="00B15816"/>
    <w:rsid w:val="00B2172C"/>
    <w:rsid w:val="00B2520B"/>
    <w:rsid w:val="00B27D80"/>
    <w:rsid w:val="00B3283F"/>
    <w:rsid w:val="00B3409C"/>
    <w:rsid w:val="00B351C0"/>
    <w:rsid w:val="00B41644"/>
    <w:rsid w:val="00B546A6"/>
    <w:rsid w:val="00B54AE3"/>
    <w:rsid w:val="00B54F03"/>
    <w:rsid w:val="00B5684F"/>
    <w:rsid w:val="00B61EAE"/>
    <w:rsid w:val="00B62DBE"/>
    <w:rsid w:val="00B63B07"/>
    <w:rsid w:val="00B6474D"/>
    <w:rsid w:val="00B65471"/>
    <w:rsid w:val="00B70533"/>
    <w:rsid w:val="00B7324E"/>
    <w:rsid w:val="00B825CD"/>
    <w:rsid w:val="00B90497"/>
    <w:rsid w:val="00B9235A"/>
    <w:rsid w:val="00BA437B"/>
    <w:rsid w:val="00BA6B0F"/>
    <w:rsid w:val="00BB197C"/>
    <w:rsid w:val="00BC69B0"/>
    <w:rsid w:val="00BC6CB7"/>
    <w:rsid w:val="00BD4E1E"/>
    <w:rsid w:val="00BD52EC"/>
    <w:rsid w:val="00BD55EB"/>
    <w:rsid w:val="00BD702F"/>
    <w:rsid w:val="00BD7CC9"/>
    <w:rsid w:val="00BF2124"/>
    <w:rsid w:val="00BF30F3"/>
    <w:rsid w:val="00BF7036"/>
    <w:rsid w:val="00C0199A"/>
    <w:rsid w:val="00C031AA"/>
    <w:rsid w:val="00C1397B"/>
    <w:rsid w:val="00C176FB"/>
    <w:rsid w:val="00C21B14"/>
    <w:rsid w:val="00C41C40"/>
    <w:rsid w:val="00C473C1"/>
    <w:rsid w:val="00C61CFF"/>
    <w:rsid w:val="00C66501"/>
    <w:rsid w:val="00C72CA6"/>
    <w:rsid w:val="00C80F28"/>
    <w:rsid w:val="00CA3775"/>
    <w:rsid w:val="00CB3D6F"/>
    <w:rsid w:val="00CB563C"/>
    <w:rsid w:val="00CC109C"/>
    <w:rsid w:val="00CD006B"/>
    <w:rsid w:val="00CD15F9"/>
    <w:rsid w:val="00CD2940"/>
    <w:rsid w:val="00CD33FE"/>
    <w:rsid w:val="00CE17F9"/>
    <w:rsid w:val="00CF3DAF"/>
    <w:rsid w:val="00CF7ACF"/>
    <w:rsid w:val="00CF7DA9"/>
    <w:rsid w:val="00D04645"/>
    <w:rsid w:val="00D1016D"/>
    <w:rsid w:val="00D1355A"/>
    <w:rsid w:val="00D15935"/>
    <w:rsid w:val="00D22C0B"/>
    <w:rsid w:val="00D2735A"/>
    <w:rsid w:val="00D53251"/>
    <w:rsid w:val="00D5351F"/>
    <w:rsid w:val="00D53552"/>
    <w:rsid w:val="00D80187"/>
    <w:rsid w:val="00D822FD"/>
    <w:rsid w:val="00D85E10"/>
    <w:rsid w:val="00D8754C"/>
    <w:rsid w:val="00D903BB"/>
    <w:rsid w:val="00D95115"/>
    <w:rsid w:val="00D9608D"/>
    <w:rsid w:val="00DA2F66"/>
    <w:rsid w:val="00DA7A78"/>
    <w:rsid w:val="00DB56B7"/>
    <w:rsid w:val="00DC3668"/>
    <w:rsid w:val="00DD3A43"/>
    <w:rsid w:val="00DD4C51"/>
    <w:rsid w:val="00DD5FD8"/>
    <w:rsid w:val="00DD79E8"/>
    <w:rsid w:val="00DE0732"/>
    <w:rsid w:val="00DE3ACC"/>
    <w:rsid w:val="00E23D66"/>
    <w:rsid w:val="00E40295"/>
    <w:rsid w:val="00E52041"/>
    <w:rsid w:val="00E55CA7"/>
    <w:rsid w:val="00E62677"/>
    <w:rsid w:val="00E631B0"/>
    <w:rsid w:val="00E6527F"/>
    <w:rsid w:val="00E7020E"/>
    <w:rsid w:val="00E70571"/>
    <w:rsid w:val="00E847E4"/>
    <w:rsid w:val="00E9152C"/>
    <w:rsid w:val="00E91DA2"/>
    <w:rsid w:val="00E94DCB"/>
    <w:rsid w:val="00EA13A8"/>
    <w:rsid w:val="00EA464A"/>
    <w:rsid w:val="00EB2E24"/>
    <w:rsid w:val="00EB5E62"/>
    <w:rsid w:val="00EB743B"/>
    <w:rsid w:val="00EC2741"/>
    <w:rsid w:val="00EC6F9D"/>
    <w:rsid w:val="00ED4D9B"/>
    <w:rsid w:val="00EE28C2"/>
    <w:rsid w:val="00EF260D"/>
    <w:rsid w:val="00F062A6"/>
    <w:rsid w:val="00F069B6"/>
    <w:rsid w:val="00F107E4"/>
    <w:rsid w:val="00F10FBD"/>
    <w:rsid w:val="00F13BD9"/>
    <w:rsid w:val="00F1787D"/>
    <w:rsid w:val="00F233AE"/>
    <w:rsid w:val="00F24746"/>
    <w:rsid w:val="00F36542"/>
    <w:rsid w:val="00F37525"/>
    <w:rsid w:val="00F461D7"/>
    <w:rsid w:val="00F46CC0"/>
    <w:rsid w:val="00F6001E"/>
    <w:rsid w:val="00F66B7F"/>
    <w:rsid w:val="00F67814"/>
    <w:rsid w:val="00F76E84"/>
    <w:rsid w:val="00F77CA6"/>
    <w:rsid w:val="00F81579"/>
    <w:rsid w:val="00F852EF"/>
    <w:rsid w:val="00F90275"/>
    <w:rsid w:val="00FA65E7"/>
    <w:rsid w:val="00FA682B"/>
    <w:rsid w:val="00FB53C6"/>
    <w:rsid w:val="00FC5B19"/>
    <w:rsid w:val="00FD49C9"/>
    <w:rsid w:val="00FD6A43"/>
    <w:rsid w:val="00FE2B2B"/>
    <w:rsid w:val="00FE331A"/>
    <w:rsid w:val="00FF1B6E"/>
    <w:rsid w:val="00FF76D4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1A930"/>
  <w15:docId w15:val="{7B3C87D6-06F1-4DC5-A846-D000F293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2">
    <w:name w:val="Header or footer (2)_"/>
    <w:basedOn w:val="Domylnaczcionkaakapitu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Other">
    <w:name w:val="Other_"/>
    <w:basedOn w:val="Domylnaczcionkaakapitu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Domylnaczcionkaakapitu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paragraph" w:styleId="Tekstpodstawowy">
    <w:name w:val="Body Text"/>
    <w:basedOn w:val="Normalny"/>
    <w:link w:val="TekstpodstawowyZnak"/>
    <w:qFormat/>
    <w:rPr>
      <w:rFonts w:ascii="Times New Roman" w:eastAsia="Times New Roman" w:hAnsi="Times New Roman" w:cs="Times New Roman"/>
    </w:rPr>
  </w:style>
  <w:style w:type="paragraph" w:customStyle="1" w:styleId="Headerorfooter20">
    <w:name w:val="Header or footer (2)"/>
    <w:basedOn w:val="Normalny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ny"/>
    <w:link w:val="Heading1"/>
    <w:pPr>
      <w:outlineLvl w:val="0"/>
    </w:pPr>
    <w:rPr>
      <w:rFonts w:ascii="Times New Roman" w:eastAsia="Times New Roman" w:hAnsi="Times New Roman" w:cs="Times New Roman"/>
      <w:b/>
      <w:bCs/>
      <w:lang w:val="en-US" w:eastAsia="en-US" w:bidi="en-US"/>
    </w:rPr>
  </w:style>
  <w:style w:type="paragraph" w:customStyle="1" w:styleId="Other0">
    <w:name w:val="Other"/>
    <w:basedOn w:val="Normalny"/>
    <w:link w:val="Other"/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ormalny"/>
    <w:link w:val="Tablecaption"/>
    <w:pPr>
      <w:ind w:firstLine="380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68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82B"/>
    <w:rPr>
      <w:rFonts w:ascii="Segoe UI" w:hAnsi="Segoe UI" w:cs="Segoe UI"/>
      <w:color w:val="000000"/>
      <w:sz w:val="18"/>
      <w:szCs w:val="18"/>
    </w:rPr>
  </w:style>
  <w:style w:type="character" w:customStyle="1" w:styleId="Heading2">
    <w:name w:val="Heading #2_"/>
    <w:basedOn w:val="Domylnaczcionkaakapitu"/>
    <w:link w:val="Heading20"/>
    <w:rsid w:val="0009312E"/>
    <w:rPr>
      <w:rFonts w:ascii="Arial" w:eastAsia="Arial" w:hAnsi="Arial" w:cs="Arial"/>
      <w:b/>
      <w:bCs/>
      <w:sz w:val="22"/>
      <w:szCs w:val="22"/>
    </w:rPr>
  </w:style>
  <w:style w:type="paragraph" w:customStyle="1" w:styleId="Heading20">
    <w:name w:val="Heading #2"/>
    <w:basedOn w:val="Normalny"/>
    <w:link w:val="Heading2"/>
    <w:rsid w:val="0009312E"/>
    <w:pPr>
      <w:outlineLvl w:val="1"/>
    </w:pPr>
    <w:rPr>
      <w:rFonts w:ascii="Arial" w:eastAsia="Arial" w:hAnsi="Arial" w:cs="Arial"/>
      <w:b/>
      <w:bCs/>
      <w:color w:val="auto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605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05E6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605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05E6"/>
    <w:rPr>
      <w:color w:val="000000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,normalny tekst,L1,List Paragraph,Akapit z listą5,Akapit z listą BS,lp1"/>
    <w:basedOn w:val="Normalny"/>
    <w:link w:val="AkapitzlistZnak"/>
    <w:uiPriority w:val="34"/>
    <w:qFormat/>
    <w:rsid w:val="00490E29"/>
    <w:pPr>
      <w:widowControl/>
      <w:spacing w:line="276" w:lineRule="auto"/>
      <w:ind w:left="720"/>
      <w:contextualSpacing/>
      <w:jc w:val="both"/>
    </w:pPr>
    <w:rPr>
      <w:rFonts w:ascii="Arial" w:eastAsiaTheme="minorHAnsi" w:hAnsi="Arial" w:cstheme="minorBidi"/>
      <w:color w:val="auto"/>
      <w:sz w:val="26"/>
      <w:szCs w:val="22"/>
      <w:lang w:eastAsia="en-US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5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5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54A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5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54A"/>
    <w:rPr>
      <w:b/>
      <w:bCs/>
      <w:color w:val="000000"/>
      <w:sz w:val="20"/>
      <w:szCs w:val="20"/>
    </w:rPr>
  </w:style>
  <w:style w:type="numbering" w:customStyle="1" w:styleId="OPZ">
    <w:name w:val="OPZ"/>
    <w:uiPriority w:val="99"/>
    <w:rsid w:val="00970998"/>
    <w:pPr>
      <w:numPr>
        <w:numId w:val="43"/>
      </w:numPr>
    </w:p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,L1 Znak"/>
    <w:link w:val="Akapitzlist"/>
    <w:uiPriority w:val="34"/>
    <w:qFormat/>
    <w:locked/>
    <w:rsid w:val="009548E6"/>
    <w:rPr>
      <w:rFonts w:ascii="Arial" w:eastAsiaTheme="minorHAnsi" w:hAnsi="Arial" w:cstheme="minorBidi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CC83C-A589-49EF-8FDA-65D9124DA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4334</Words>
  <Characters>26010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</Company>
  <LinksUpToDate>false</LinksUpToDate>
  <CharactersWithSpaces>30284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Matoszko-Borowska</dc:creator>
  <cp:keywords/>
  <cp:lastModifiedBy>Filipowicz Piotr (PO Warszawa)</cp:lastModifiedBy>
  <cp:revision>4</cp:revision>
  <cp:lastPrinted>2025-07-04T09:00:00Z</cp:lastPrinted>
  <dcterms:created xsi:type="dcterms:W3CDTF">2026-08-11T06:48:00Z</dcterms:created>
  <dcterms:modified xsi:type="dcterms:W3CDTF">2026-08-11T07:56:00Z</dcterms:modified>
</cp:coreProperties>
</file>